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9E6" w:rsidRPr="00006A85" w:rsidRDefault="006549E6">
      <w:pPr>
        <w:spacing w:line="240" w:lineRule="auto"/>
        <w:rPr>
          <w:rFonts w:ascii="Arial" w:hAnsi="Arial" w:cs="Arial"/>
          <w:b/>
          <w:color w:val="auto"/>
          <w:sz w:val="44"/>
        </w:rPr>
      </w:pPr>
      <w:bookmarkStart w:id="0" w:name="_GoBack"/>
      <w:bookmarkEnd w:id="0"/>
    </w:p>
    <w:p w:rsidR="00D04AD2" w:rsidRPr="00006A85" w:rsidRDefault="00D04AD2">
      <w:pPr>
        <w:pStyle w:val="Titre9"/>
        <w:rPr>
          <w:rFonts w:ascii="Arial" w:hAnsi="Arial" w:cs="Arial"/>
          <w:lang w:val="fr-BE"/>
        </w:rPr>
      </w:pPr>
      <w:r w:rsidRPr="00006A85">
        <w:rPr>
          <w:rFonts w:ascii="Arial" w:hAnsi="Arial" w:cs="Arial"/>
          <w:lang w:val="fr-BE"/>
        </w:rPr>
        <w:t>OFFRE</w:t>
      </w:r>
    </w:p>
    <w:p w:rsidR="00D04AD2" w:rsidRPr="00006A85" w:rsidRDefault="00D04AD2">
      <w:pPr>
        <w:spacing w:after="480" w:line="240" w:lineRule="auto"/>
        <w:rPr>
          <w:rFonts w:ascii="Arial" w:hAnsi="Arial" w:cs="Arial"/>
          <w:color w:val="auto"/>
          <w:sz w:val="20"/>
          <w:lang w:val="fr-BE"/>
        </w:rPr>
      </w:pPr>
    </w:p>
    <w:p w:rsidR="00D04AD2" w:rsidRPr="00006A85" w:rsidRDefault="00D04AD2">
      <w:pPr>
        <w:spacing w:line="300" w:lineRule="atLeast"/>
        <w:jc w:val="center"/>
        <w:rPr>
          <w:rFonts w:ascii="Arial" w:hAnsi="Arial" w:cs="Arial"/>
          <w:color w:val="auto"/>
          <w:sz w:val="36"/>
          <w:lang w:val="fr-BE"/>
        </w:rPr>
      </w:pPr>
      <w:r w:rsidRPr="00006A85">
        <w:rPr>
          <w:rFonts w:ascii="Arial" w:hAnsi="Arial" w:cs="Arial"/>
          <w:color w:val="auto"/>
          <w:sz w:val="36"/>
          <w:lang w:val="fr-BE"/>
        </w:rPr>
        <w:t xml:space="preserve">Pouvoir adjudicateur: </w:t>
      </w:r>
      <w:r w:rsidRPr="00006A85">
        <w:rPr>
          <w:rFonts w:ascii="Arial" w:hAnsi="Arial" w:cs="Arial"/>
          <w:color w:val="auto"/>
          <w:sz w:val="36"/>
          <w:bdr w:val="single" w:sz="4" w:space="0" w:color="auto"/>
          <w:lang w:val="fr-BE"/>
        </w:rPr>
        <w:t>…………………….</w:t>
      </w:r>
    </w:p>
    <w:p w:rsidR="00D04AD2" w:rsidRPr="00006A85" w:rsidRDefault="00D04AD2">
      <w:pPr>
        <w:spacing w:after="600" w:line="240" w:lineRule="auto"/>
        <w:rPr>
          <w:rFonts w:ascii="Arial" w:hAnsi="Arial" w:cs="Arial"/>
          <w:color w:val="auto"/>
          <w:sz w:val="20"/>
          <w:lang w:val="fr-BE"/>
        </w:rPr>
      </w:pPr>
    </w:p>
    <w:p w:rsidR="00D04AD2" w:rsidRPr="00006A85" w:rsidRDefault="00D04AD2">
      <w:pPr>
        <w:spacing w:after="480" w:line="300" w:lineRule="atLeast"/>
        <w:jc w:val="center"/>
        <w:rPr>
          <w:rFonts w:ascii="Arial" w:hAnsi="Arial" w:cs="Arial"/>
          <w:b/>
          <w:caps/>
          <w:color w:val="auto"/>
          <w:sz w:val="28"/>
          <w:lang w:val="fr-BE"/>
        </w:rPr>
      </w:pPr>
      <w:r w:rsidRPr="00006A85">
        <w:rPr>
          <w:rFonts w:ascii="Arial" w:hAnsi="Arial" w:cs="Arial"/>
          <w:b/>
          <w:caps/>
          <w:color w:val="auto"/>
          <w:sz w:val="28"/>
          <w:lang w:val="fr-BE"/>
        </w:rPr>
        <w:t xml:space="preserve">CAHIER SPECIAL DES CHARGES N° </w:t>
      </w:r>
      <w:r w:rsidRPr="00006A85">
        <w:rPr>
          <w:rFonts w:ascii="Arial" w:hAnsi="Arial" w:cs="Arial"/>
          <w:b/>
          <w:caps/>
          <w:color w:val="auto"/>
          <w:sz w:val="28"/>
          <w:bdr w:val="single" w:sz="4" w:space="0" w:color="auto"/>
          <w:lang w:val="fr-BE"/>
        </w:rPr>
        <w:t>…………………</w:t>
      </w:r>
    </w:p>
    <w:p w:rsidR="00D04AD2" w:rsidRPr="00006A85" w:rsidRDefault="00D04AD2">
      <w:pPr>
        <w:spacing w:after="120" w:line="300" w:lineRule="atLeast"/>
        <w:jc w:val="center"/>
        <w:rPr>
          <w:rFonts w:ascii="Arial" w:hAnsi="Arial" w:cs="Arial"/>
          <w:b/>
          <w:color w:val="auto"/>
          <w:sz w:val="28"/>
          <w:lang w:val="fr-BE"/>
        </w:rPr>
      </w:pPr>
      <w:r w:rsidRPr="00006A85">
        <w:rPr>
          <w:rFonts w:ascii="Arial" w:hAnsi="Arial" w:cs="Arial"/>
          <w:b/>
          <w:color w:val="auto"/>
          <w:sz w:val="28"/>
          <w:u w:val="dotted"/>
          <w:bdr w:val="single" w:sz="4" w:space="0" w:color="auto"/>
          <w:lang w:val="fr-BE"/>
        </w:rPr>
        <w:t xml:space="preserve">indiquer </w:t>
      </w:r>
      <w:r w:rsidR="006912A1">
        <w:rPr>
          <w:rFonts w:ascii="Arial" w:hAnsi="Arial" w:cs="Arial"/>
          <w:b/>
          <w:color w:val="auto"/>
          <w:sz w:val="28"/>
          <w:u w:val="dotted"/>
          <w:bdr w:val="single" w:sz="4" w:space="0" w:color="auto"/>
          <w:lang w:val="fr-BE"/>
        </w:rPr>
        <w:t>l’intitulé du marché</w:t>
      </w:r>
    </w:p>
    <w:p w:rsidR="00D04AD2" w:rsidRPr="00006A85" w:rsidRDefault="00D04AD2">
      <w:pPr>
        <w:spacing w:after="480" w:line="240" w:lineRule="auto"/>
        <w:rPr>
          <w:rFonts w:ascii="Arial" w:hAnsi="Arial" w:cs="Arial"/>
          <w:color w:val="auto"/>
          <w:sz w:val="20"/>
          <w:lang w:val="fr-BE"/>
        </w:rPr>
      </w:pP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Le soussigné: </w:t>
      </w:r>
      <w:r w:rsidRPr="00006A85">
        <w:rPr>
          <w:rFonts w:ascii="Arial" w:hAnsi="Arial" w:cs="Arial"/>
          <w:color w:val="auto"/>
          <w:lang w:val="fr-BE"/>
        </w:rPr>
        <w:tab/>
      </w:r>
      <w:r w:rsidRPr="00006A85">
        <w:rPr>
          <w:rFonts w:ascii="Arial" w:hAnsi="Arial" w:cs="Arial"/>
          <w:color w:val="auto"/>
          <w:lang w:val="fr-BE"/>
        </w:rPr>
        <w:br/>
        <w:t>(Nom, prénoms et qualité)</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Nationalité: </w:t>
      </w:r>
      <w:r w:rsidRPr="00006A85">
        <w:rPr>
          <w:rFonts w:ascii="Arial" w:hAnsi="Arial" w:cs="Arial"/>
          <w:color w:val="auto"/>
          <w:lang w:val="fr-BE"/>
        </w:rPr>
        <w:tab/>
      </w:r>
    </w:p>
    <w:p w:rsidR="00D04AD2" w:rsidRPr="00006A85" w:rsidRDefault="00D04AD2">
      <w:pPr>
        <w:pStyle w:val="Retraitcorpsdetexte2"/>
        <w:ind w:left="0"/>
        <w:rPr>
          <w:rFonts w:ascii="Arial" w:hAnsi="Arial" w:cs="Arial"/>
          <w:lang w:val="fr-BE"/>
        </w:rPr>
      </w:pPr>
      <w:r w:rsidRPr="00006A85">
        <w:rPr>
          <w:rFonts w:ascii="Arial" w:hAnsi="Arial" w:cs="Arial"/>
          <w:lang w:val="fr-BE"/>
        </w:rPr>
        <w:t xml:space="preserve">Domicilié à: </w:t>
      </w:r>
      <w:r w:rsidRPr="00006A85">
        <w:rPr>
          <w:rFonts w:ascii="Arial" w:hAnsi="Arial" w:cs="Arial"/>
          <w:lang w:val="fr-BE"/>
        </w:rPr>
        <w:tab/>
      </w:r>
      <w:r w:rsidRPr="00006A85">
        <w:rPr>
          <w:rFonts w:ascii="Arial" w:hAnsi="Arial" w:cs="Arial"/>
          <w:lang w:val="fr-BE"/>
        </w:rPr>
        <w:br/>
        <w:t>(Pays, localité, rue, n°)</w:t>
      </w:r>
    </w:p>
    <w:p w:rsidR="00D04AD2" w:rsidRPr="00006A85" w:rsidRDefault="00D04AD2">
      <w:pPr>
        <w:tabs>
          <w:tab w:val="right" w:leader="dot" w:pos="9356"/>
        </w:tabs>
        <w:spacing w:before="240" w:after="480" w:line="240" w:lineRule="auto"/>
        <w:ind w:left="1134"/>
        <w:rPr>
          <w:rFonts w:ascii="Arial" w:hAnsi="Arial" w:cs="Arial"/>
          <w:i/>
          <w:color w:val="auto"/>
          <w:lang w:val="fr-BE"/>
        </w:rPr>
      </w:pPr>
      <w:r w:rsidRPr="00006A85">
        <w:rPr>
          <w:rFonts w:ascii="Arial" w:hAnsi="Arial" w:cs="Arial"/>
          <w:i/>
          <w:color w:val="auto"/>
          <w:lang w:val="fr-BE"/>
        </w:rPr>
        <w:t xml:space="preserve">ou bien </w:t>
      </w:r>
      <w:r w:rsidRPr="00006A85">
        <w:rPr>
          <w:rFonts w:ascii="Arial" w:hAnsi="Arial" w:cs="Arial"/>
          <w:b/>
          <w:i/>
          <w:color w:val="auto"/>
          <w:vertAlign w:val="superscript"/>
          <w:lang w:val="fr-BE"/>
        </w:rPr>
        <w:t>(</w:t>
      </w:r>
      <w:r w:rsidRPr="00006A85">
        <w:rPr>
          <w:rStyle w:val="Appelnotedebasdep"/>
          <w:rFonts w:ascii="Arial" w:hAnsi="Arial" w:cs="Arial"/>
          <w:b/>
          <w:i/>
          <w:color w:val="auto"/>
          <w:lang w:val="fr-BE"/>
        </w:rPr>
        <w:footnoteReference w:id="1"/>
      </w:r>
      <w:r w:rsidRPr="00006A85">
        <w:rPr>
          <w:rFonts w:ascii="Arial" w:hAnsi="Arial" w:cs="Arial"/>
          <w:b/>
          <w:i/>
          <w:color w:val="auto"/>
          <w:vertAlign w:val="superscript"/>
          <w:lang w:val="fr-BE"/>
        </w:rPr>
        <w:t>)</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La Société: </w:t>
      </w:r>
      <w:r w:rsidRPr="00006A85">
        <w:rPr>
          <w:rFonts w:ascii="Arial" w:hAnsi="Arial" w:cs="Arial"/>
          <w:color w:val="auto"/>
          <w:lang w:val="fr-BE"/>
        </w:rPr>
        <w:tab/>
      </w:r>
      <w:r w:rsidRPr="00006A85">
        <w:rPr>
          <w:rFonts w:ascii="Arial" w:hAnsi="Arial" w:cs="Arial"/>
          <w:color w:val="auto"/>
          <w:lang w:val="fr-BE"/>
        </w:rPr>
        <w:br/>
        <w:t>(Raison sociale ou dénomination, forme, nationalité, siège)</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représentée par le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soussigné</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r w:rsidRPr="00006A85">
        <w:rPr>
          <w:rFonts w:ascii="Arial" w:hAnsi="Arial" w:cs="Arial"/>
          <w:color w:val="auto"/>
          <w:lang w:val="fr-BE"/>
        </w:rPr>
        <w:br/>
        <w:t>(nom</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prénoms et qualité</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w:t>
      </w:r>
    </w:p>
    <w:p w:rsidR="00D04AD2" w:rsidRPr="00006A85" w:rsidRDefault="00D04AD2">
      <w:pPr>
        <w:tabs>
          <w:tab w:val="right" w:leader="dot" w:pos="9356"/>
        </w:tabs>
        <w:spacing w:before="240" w:after="480" w:line="240" w:lineRule="auto"/>
        <w:ind w:left="1134"/>
        <w:rPr>
          <w:rFonts w:ascii="Arial" w:hAnsi="Arial" w:cs="Arial"/>
          <w:i/>
          <w:color w:val="auto"/>
          <w:lang w:val="fr-BE"/>
        </w:rPr>
      </w:pPr>
      <w:r w:rsidRPr="00006A85">
        <w:rPr>
          <w:rFonts w:ascii="Arial" w:hAnsi="Arial" w:cs="Arial"/>
          <w:i/>
          <w:color w:val="auto"/>
          <w:lang w:val="fr-BE"/>
        </w:rPr>
        <w:t xml:space="preserve">ou bien </w:t>
      </w:r>
      <w:r w:rsidRPr="00006A85">
        <w:rPr>
          <w:rFonts w:ascii="Arial" w:hAnsi="Arial" w:cs="Arial"/>
          <w:b/>
          <w:i/>
          <w:color w:val="auto"/>
          <w:vertAlign w:val="superscript"/>
          <w:lang w:val="fr-BE"/>
        </w:rPr>
        <w:t>(1)</w:t>
      </w:r>
    </w:p>
    <w:p w:rsidR="00D04AD2" w:rsidRPr="00006A85" w:rsidRDefault="00D04AD2">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 xml:space="preserve">Les soussignés: </w:t>
      </w:r>
      <w:r w:rsidRPr="00006A85">
        <w:rPr>
          <w:rFonts w:ascii="Arial" w:hAnsi="Arial" w:cs="Arial"/>
          <w:color w:val="auto"/>
          <w:lang w:val="fr-BE"/>
        </w:rPr>
        <w:tab/>
      </w:r>
      <w:r w:rsidRPr="00006A85">
        <w:rPr>
          <w:rFonts w:ascii="Arial" w:hAnsi="Arial" w:cs="Arial"/>
          <w:color w:val="auto"/>
          <w:lang w:val="fr-BE"/>
        </w:rPr>
        <w:br/>
        <w:t>(pour chacun, mêmes indications que ci-dessus)</w:t>
      </w:r>
    </w:p>
    <w:p w:rsidR="00D04AD2" w:rsidRPr="00006A85" w:rsidRDefault="00223083">
      <w:pPr>
        <w:tabs>
          <w:tab w:val="right" w:leader="dot" w:pos="9356"/>
        </w:tabs>
        <w:spacing w:after="240" w:line="300" w:lineRule="atLeast"/>
        <w:rPr>
          <w:rFonts w:ascii="Arial" w:hAnsi="Arial" w:cs="Arial"/>
          <w:color w:val="auto"/>
          <w:lang w:val="fr-BE"/>
        </w:rPr>
      </w:pPr>
      <w:r w:rsidRPr="00006A85">
        <w:rPr>
          <w:rFonts w:ascii="Arial" w:hAnsi="Arial" w:cs="Arial"/>
          <w:color w:val="auto"/>
          <w:lang w:val="fr-BE"/>
        </w:rPr>
        <w:t>Constitués en</w:t>
      </w:r>
      <w:r w:rsidR="00006A85">
        <w:rPr>
          <w:rFonts w:ascii="Arial" w:hAnsi="Arial" w:cs="Arial"/>
          <w:color w:val="auto"/>
          <w:lang w:val="fr-BE"/>
        </w:rPr>
        <w:t xml:space="preserve"> </w:t>
      </w:r>
      <w:r w:rsidRPr="00006A85">
        <w:rPr>
          <w:rFonts w:ascii="Arial" w:hAnsi="Arial" w:cs="Arial"/>
          <w:color w:val="auto"/>
          <w:lang w:val="fr-BE"/>
        </w:rPr>
        <w:t>groupement sans personnalité juridique</w:t>
      </w:r>
      <w:r w:rsidR="00D04AD2" w:rsidRPr="00006A85">
        <w:rPr>
          <w:rFonts w:ascii="Arial" w:hAnsi="Arial" w:cs="Arial"/>
          <w:color w:val="auto"/>
          <w:lang w:val="fr-BE"/>
        </w:rPr>
        <w:t xml:space="preserve"> pour la présente entreprise,</w:t>
      </w:r>
    </w:p>
    <w:p w:rsidR="00D178E2" w:rsidRDefault="00D04AD2">
      <w:pPr>
        <w:tabs>
          <w:tab w:val="right" w:leader="dot" w:pos="9356"/>
        </w:tabs>
        <w:spacing w:after="240" w:line="300" w:lineRule="atLeast"/>
        <w:jc w:val="both"/>
        <w:rPr>
          <w:rFonts w:ascii="Arial" w:hAnsi="Arial" w:cs="Arial"/>
          <w:color w:val="auto"/>
          <w:lang w:val="fr-BE"/>
        </w:rPr>
      </w:pPr>
      <w:r w:rsidRPr="00006A85">
        <w:rPr>
          <w:rFonts w:ascii="Arial" w:hAnsi="Arial" w:cs="Arial"/>
          <w:color w:val="auto"/>
          <w:lang w:val="fr-BE"/>
        </w:rPr>
        <w:t>s’engage (ou s’engagent) à exécuter</w:t>
      </w:r>
      <w:r w:rsidR="004F0805">
        <w:rPr>
          <w:rFonts w:ascii="Arial" w:hAnsi="Arial" w:cs="Arial"/>
          <w:color w:val="auto"/>
          <w:lang w:val="fr-BE"/>
        </w:rPr>
        <w:t xml:space="preserve"> le m</w:t>
      </w:r>
      <w:r w:rsidR="004F0805">
        <w:rPr>
          <w:rFonts w:ascii="Arial" w:hAnsi="Arial" w:cs="Arial"/>
          <w:color w:val="auto"/>
          <w:lang w:val="fr-BE"/>
        </w:rPr>
        <w:tab/>
        <w:t>arché</w:t>
      </w:r>
      <w:r w:rsidRPr="00006A85">
        <w:rPr>
          <w:rFonts w:ascii="Arial" w:hAnsi="Arial" w:cs="Arial"/>
          <w:color w:val="auto"/>
          <w:lang w:val="fr-BE"/>
        </w:rPr>
        <w:t>, conformément aux clauses et conditions</w:t>
      </w:r>
    </w:p>
    <w:p w:rsidR="003A04EB" w:rsidRDefault="003A04EB">
      <w:pPr>
        <w:tabs>
          <w:tab w:val="right" w:leader="dot" w:pos="9356"/>
        </w:tabs>
        <w:spacing w:after="240" w:line="300" w:lineRule="atLeast"/>
        <w:jc w:val="both"/>
        <w:rPr>
          <w:rFonts w:ascii="Arial" w:hAnsi="Arial" w:cs="Arial"/>
          <w:color w:val="auto"/>
          <w:lang w:val="fr-BE"/>
        </w:rPr>
      </w:pPr>
      <w:r w:rsidRPr="004F0805">
        <w:rPr>
          <w:rFonts w:ascii="Arial" w:hAnsi="Arial" w:cs="Arial"/>
          <w:color w:val="auto"/>
          <w:lang w:val="fr-BE"/>
        </w:rPr>
        <w:t>du</w:t>
      </w:r>
      <w:r w:rsidR="00D04AD2" w:rsidRPr="004F0805">
        <w:rPr>
          <w:rFonts w:ascii="Arial" w:hAnsi="Arial" w:cs="Arial"/>
          <w:color w:val="auto"/>
          <w:lang w:val="fr-BE"/>
        </w:rPr>
        <w:t xml:space="preserve"> cahier</w:t>
      </w:r>
      <w:r w:rsidR="00D04AD2" w:rsidRPr="00006A85">
        <w:rPr>
          <w:rFonts w:ascii="Arial" w:hAnsi="Arial" w:cs="Arial"/>
          <w:color w:val="auto"/>
          <w:lang w:val="fr-BE"/>
        </w:rPr>
        <w:t xml:space="preserve"> spécial des charges</w:t>
      </w:r>
      <w:r w:rsidR="00A16353">
        <w:rPr>
          <w:rFonts w:ascii="Arial" w:hAnsi="Arial" w:cs="Arial"/>
          <w:color w:val="auto"/>
          <w:lang w:val="fr-BE"/>
        </w:rPr>
        <w:t>.</w:t>
      </w:r>
    </w:p>
    <w:p w:rsidR="00D04AD2" w:rsidRPr="00006A85" w:rsidRDefault="00D04AD2">
      <w:pPr>
        <w:pStyle w:val="Retraitcorpsdetexte2"/>
        <w:ind w:left="0"/>
        <w:rPr>
          <w:rFonts w:ascii="Arial" w:hAnsi="Arial" w:cs="Arial"/>
          <w:lang w:val="fr-BE"/>
        </w:rPr>
      </w:pPr>
      <w:r w:rsidRPr="00006A85">
        <w:rPr>
          <w:rFonts w:ascii="Arial" w:hAnsi="Arial" w:cs="Arial"/>
          <w:lang w:val="fr-BE"/>
        </w:rPr>
        <w:t>moyennant la somme de</w:t>
      </w:r>
      <w:r w:rsidRPr="00006A85">
        <w:rPr>
          <w:rFonts w:ascii="Arial" w:hAnsi="Arial" w:cs="Arial"/>
          <w:lang w:val="fr-BE"/>
        </w:rPr>
        <w:br/>
        <w:t xml:space="preserve">(en chiffres: T.V.A. comprise): </w:t>
      </w:r>
      <w:r w:rsidRPr="00006A85">
        <w:rPr>
          <w:rFonts w:ascii="Arial" w:hAnsi="Arial" w:cs="Arial"/>
          <w:lang w:val="fr-BE"/>
        </w:rPr>
        <w:tab/>
      </w:r>
      <w:r w:rsidRPr="00006A85">
        <w:rPr>
          <w:rFonts w:ascii="Arial" w:hAnsi="Arial" w:cs="Arial"/>
          <w:lang w:val="fr-BE"/>
        </w:rPr>
        <w:br/>
        <w:t xml:space="preserve">(en lettres: T.V.A. comprise): </w:t>
      </w:r>
      <w:r w:rsidRPr="00006A85">
        <w:rPr>
          <w:rFonts w:ascii="Arial" w:hAnsi="Arial" w:cs="Arial"/>
          <w:lang w:val="fr-BE"/>
        </w:rPr>
        <w:tab/>
      </w:r>
    </w:p>
    <w:p w:rsidR="00D04AD2" w:rsidRPr="00006A85" w:rsidRDefault="00D04AD2">
      <w:pPr>
        <w:pStyle w:val="Retraitcorpsdetexte2"/>
        <w:numPr>
          <w:ilvl w:val="0"/>
          <w:numId w:val="24"/>
        </w:numPr>
        <w:spacing w:after="0"/>
        <w:jc w:val="both"/>
        <w:rPr>
          <w:rFonts w:ascii="Arial" w:hAnsi="Arial" w:cs="Arial"/>
          <w:lang w:val="fr-BE"/>
        </w:rPr>
      </w:pPr>
      <w:r w:rsidRPr="00006A85">
        <w:rPr>
          <w:rFonts w:ascii="Arial" w:hAnsi="Arial" w:cs="Arial"/>
          <w:lang w:val="fr-BE"/>
        </w:rPr>
        <w:lastRenderedPageBreak/>
        <w:t xml:space="preserve">rabais consenti sur l’ensemble de mes prix unitaires et forfaitaires (à l’exclusion des sommes réservées): ……. % </w:t>
      </w:r>
      <w:r w:rsidRPr="00006A85">
        <w:rPr>
          <w:rFonts w:ascii="Arial" w:hAnsi="Arial" w:cs="Arial"/>
          <w:vertAlign w:val="superscript"/>
          <w:lang w:val="fr-BE"/>
        </w:rPr>
        <w:t>(</w:t>
      </w:r>
      <w:r w:rsidRPr="00006A85">
        <w:rPr>
          <w:rStyle w:val="Appelnotedebasdep"/>
          <w:rFonts w:ascii="Arial" w:hAnsi="Arial" w:cs="Arial"/>
          <w:i/>
          <w:lang w:val="fr-BE"/>
        </w:rPr>
        <w:footnoteReference w:id="2"/>
      </w:r>
      <w:r w:rsidRPr="00006A85">
        <w:rPr>
          <w:rFonts w:ascii="Arial" w:hAnsi="Arial" w:cs="Arial"/>
          <w:vertAlign w:val="superscript"/>
          <w:lang w:val="fr-BE"/>
        </w:rPr>
        <w:t>)</w:t>
      </w:r>
    </w:p>
    <w:p w:rsidR="00D04AD2" w:rsidRPr="00006A85" w:rsidRDefault="00D04AD2">
      <w:pPr>
        <w:pStyle w:val="Retraitcorpsdetexte2"/>
        <w:spacing w:after="0"/>
        <w:ind w:left="0"/>
        <w:jc w:val="both"/>
        <w:rPr>
          <w:rFonts w:ascii="Arial" w:hAnsi="Arial" w:cs="Arial"/>
          <w:lang w:val="fr-BE"/>
        </w:rPr>
      </w:pPr>
    </w:p>
    <w:p w:rsidR="00D04AD2" w:rsidRPr="00006A85" w:rsidRDefault="00D04AD2">
      <w:pPr>
        <w:pStyle w:val="Retraitcorpsdetexte2"/>
        <w:numPr>
          <w:ilvl w:val="0"/>
          <w:numId w:val="24"/>
        </w:numPr>
        <w:spacing w:after="0"/>
        <w:jc w:val="both"/>
        <w:rPr>
          <w:rFonts w:ascii="Arial" w:hAnsi="Arial" w:cs="Arial"/>
          <w:lang w:val="fr-BE"/>
        </w:rPr>
      </w:pPr>
      <w:r w:rsidRPr="00006A85">
        <w:rPr>
          <w:rFonts w:ascii="Arial" w:hAnsi="Arial" w:cs="Arial"/>
          <w:lang w:val="fr-BE"/>
        </w:rPr>
        <w:t xml:space="preserve">majoration appliquée sur l’ensemble de mes prix unitaires et forfaitaires (à l’exclusion des sommes réservées): ……. % </w:t>
      </w:r>
      <w:r w:rsidRPr="00006A85">
        <w:rPr>
          <w:rFonts w:ascii="Arial" w:hAnsi="Arial" w:cs="Arial"/>
          <w:i/>
          <w:vertAlign w:val="superscript"/>
          <w:lang w:val="fr-BE"/>
        </w:rPr>
        <w:t>(1)</w:t>
      </w:r>
    </w:p>
    <w:p w:rsidR="00D04AD2" w:rsidRPr="00006A85" w:rsidRDefault="00D04AD2">
      <w:pPr>
        <w:pStyle w:val="Retraitcorpsdetexte2"/>
        <w:spacing w:after="0"/>
        <w:ind w:left="0"/>
        <w:jc w:val="both"/>
        <w:rPr>
          <w:rFonts w:ascii="Arial" w:hAnsi="Arial" w:cs="Arial"/>
          <w:b/>
          <w:lang w:val="fr-BE"/>
        </w:rPr>
      </w:pPr>
    </w:p>
    <w:p w:rsidR="00D04AD2" w:rsidRPr="00006A85" w:rsidRDefault="00D04AD2">
      <w:pPr>
        <w:pStyle w:val="Retraitcorpsdetexte2"/>
        <w:spacing w:after="0"/>
        <w:ind w:left="0"/>
        <w:jc w:val="both"/>
        <w:rPr>
          <w:rFonts w:ascii="Arial" w:hAnsi="Arial" w:cs="Arial"/>
          <w:b/>
          <w:lang w:val="fr-BE"/>
        </w:rPr>
      </w:pPr>
    </w:p>
    <w:p w:rsidR="00D04AD2" w:rsidRPr="00006A85" w:rsidRDefault="00D04AD2">
      <w:pPr>
        <w:tabs>
          <w:tab w:val="left" w:pos="567"/>
          <w:tab w:val="right" w:leader="dot" w:pos="9356"/>
        </w:tabs>
        <w:spacing w:after="240" w:line="300" w:lineRule="atLeast"/>
        <w:rPr>
          <w:rFonts w:ascii="Arial" w:hAnsi="Arial" w:cs="Arial"/>
          <w:b/>
          <w:color w:val="auto"/>
          <w:lang w:val="fr-BE"/>
        </w:rPr>
      </w:pPr>
      <w:r w:rsidRPr="00006A85">
        <w:rPr>
          <w:rFonts w:ascii="Arial" w:hAnsi="Arial" w:cs="Arial"/>
          <w:b/>
          <w:color w:val="auto"/>
          <w:lang w:val="fr-BE"/>
        </w:rPr>
        <w:t>A.</w:t>
      </w:r>
      <w:r w:rsidRPr="00006A85">
        <w:rPr>
          <w:rFonts w:ascii="Arial" w:hAnsi="Arial" w:cs="Arial"/>
          <w:color w:val="auto"/>
          <w:lang w:val="fr-BE"/>
        </w:rPr>
        <w:tab/>
      </w:r>
      <w:r w:rsidRPr="00006A85">
        <w:rPr>
          <w:rFonts w:ascii="Arial" w:hAnsi="Arial" w:cs="Arial"/>
          <w:b/>
          <w:color w:val="auto"/>
          <w:lang w:val="fr-BE"/>
        </w:rPr>
        <w:t>Renseignements généraux</w:t>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Immatriculation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O.N.S.S</w:t>
      </w:r>
      <w:r w:rsidR="00223083" w:rsidRPr="00006A85">
        <w:rPr>
          <w:rFonts w:ascii="Arial" w:hAnsi="Arial" w:cs="Arial"/>
          <w:color w:val="auto"/>
          <w:lang w:val="fr-BE"/>
        </w:rPr>
        <w:t xml:space="preserve"> (ou </w:t>
      </w:r>
      <w:r w:rsidR="005C48C9" w:rsidRPr="00006A85">
        <w:rPr>
          <w:rFonts w:ascii="Arial" w:hAnsi="Arial" w:cs="Arial"/>
          <w:color w:val="auto"/>
          <w:lang w:val="fr-BE"/>
        </w:rPr>
        <w:t>é</w:t>
      </w:r>
      <w:r w:rsidR="00223083" w:rsidRPr="00006A85">
        <w:rPr>
          <w:rFonts w:ascii="Arial" w:hAnsi="Arial" w:cs="Arial"/>
          <w:color w:val="auto"/>
          <w:lang w:val="fr-BE"/>
        </w:rPr>
        <w:t xml:space="preserve">quivalent </w:t>
      </w:r>
      <w:r w:rsidR="005C48C9" w:rsidRPr="00006A85">
        <w:rPr>
          <w:rFonts w:ascii="Arial" w:hAnsi="Arial" w:cs="Arial"/>
          <w:color w:val="auto"/>
          <w:lang w:val="fr-BE"/>
        </w:rPr>
        <w:t>pour les sou</w:t>
      </w:r>
      <w:r w:rsidR="00223083" w:rsidRPr="00006A85">
        <w:rPr>
          <w:rFonts w:ascii="Arial" w:hAnsi="Arial" w:cs="Arial"/>
          <w:color w:val="auto"/>
          <w:lang w:val="fr-BE"/>
        </w:rPr>
        <w:t>missionnaires</w:t>
      </w:r>
      <w:r w:rsidR="005C48C9" w:rsidRPr="00006A85">
        <w:rPr>
          <w:rFonts w:ascii="Arial" w:hAnsi="Arial" w:cs="Arial"/>
          <w:color w:val="auto"/>
          <w:lang w:val="fr-BE"/>
        </w:rPr>
        <w:t xml:space="preserve"> employant du personnel non assujetti</w:t>
      </w:r>
      <w:r w:rsidR="00006A85">
        <w:rPr>
          <w:rFonts w:ascii="Arial" w:hAnsi="Arial" w:cs="Arial"/>
          <w:color w:val="auto"/>
          <w:lang w:val="fr-BE"/>
        </w:rPr>
        <w:t xml:space="preserve"> </w:t>
      </w:r>
      <w:r w:rsidR="005C48C9" w:rsidRPr="00006A85">
        <w:rPr>
          <w:rFonts w:ascii="Arial" w:hAnsi="Arial" w:cs="Arial"/>
          <w:color w:val="auto"/>
          <w:lang w:val="fr-BE"/>
        </w:rPr>
        <w:t>à la loi du 27 juin 1969 en matière de sécurité sociale des travailleurs)</w:t>
      </w:r>
      <w:r w:rsidR="00006A85">
        <w:rPr>
          <w:rFonts w:ascii="Arial" w:hAnsi="Arial" w:cs="Arial"/>
          <w:color w:val="auto"/>
          <w:lang w:val="fr-BE"/>
        </w:rPr>
        <w:t>:</w:t>
      </w:r>
      <w:r w:rsidRPr="00006A85">
        <w:rPr>
          <w:rFonts w:ascii="Arial" w:hAnsi="Arial" w:cs="Arial"/>
          <w:color w:val="auto"/>
          <w:lang w:val="fr-BE"/>
        </w:rPr>
        <w:t xml:space="preserve"> 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Numéro d'entreprise: 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Catégorie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sous-catégorie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et classe</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 xml:space="preserve">) </w:t>
      </w:r>
      <w:r w:rsidRPr="00006A85">
        <w:rPr>
          <w:rFonts w:ascii="Arial" w:hAnsi="Arial" w:cs="Arial"/>
          <w:color w:val="auto"/>
          <w:lang w:val="fr-BE"/>
        </w:rPr>
        <w:t xml:space="preserve">d’agréation: </w:t>
      </w:r>
      <w:r w:rsidRPr="00006A85">
        <w:rPr>
          <w:rFonts w:ascii="Arial" w:hAnsi="Arial" w:cs="Arial"/>
          <w:color w:val="auto"/>
          <w:lang w:val="fr-BE"/>
        </w:rPr>
        <w:tab/>
      </w:r>
    </w:p>
    <w:p w:rsidR="00FA2F29" w:rsidRPr="00006A85" w:rsidRDefault="00FA2F29" w:rsidP="00FA2F29">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Inscription sur la liste des entrepreneurs agréés (ou certificat ou inscription sur une liste officielle d’un Etat membre de l’UE)</w:t>
      </w:r>
      <w:r w:rsidR="00006A85">
        <w:rPr>
          <w:rFonts w:ascii="Arial" w:hAnsi="Arial" w:cs="Arial"/>
          <w:color w:val="auto"/>
          <w:lang w:val="fr-BE"/>
        </w:rPr>
        <w:t>:</w:t>
      </w:r>
      <w:r w:rsidRPr="00006A85">
        <w:rPr>
          <w:rFonts w:ascii="Arial" w:hAnsi="Arial" w:cs="Arial"/>
          <w:color w:val="auto"/>
          <w:lang w:val="fr-BE"/>
        </w:rPr>
        <w:t xml:space="preserve"> n°</w:t>
      </w:r>
      <w:r w:rsidRPr="00006A85">
        <w:rPr>
          <w:rFonts w:ascii="Arial" w:hAnsi="Arial" w:cs="Arial"/>
          <w:color w:val="auto"/>
          <w:sz w:val="20"/>
          <w:lang w:val="fr-BE"/>
        </w:rPr>
        <w:t>(</w:t>
      </w:r>
      <w:r w:rsidRPr="00006A85">
        <w:rPr>
          <w:rFonts w:ascii="Arial" w:hAnsi="Arial" w:cs="Arial"/>
          <w:color w:val="auto"/>
          <w:lang w:val="fr-BE"/>
        </w:rPr>
        <w:t>s</w:t>
      </w:r>
      <w:r w:rsidRPr="00006A85">
        <w:rPr>
          <w:rFonts w:ascii="Arial" w:hAnsi="Arial" w:cs="Arial"/>
          <w:color w:val="auto"/>
          <w:sz w:val="20"/>
          <w:lang w:val="fr-BE"/>
        </w:rPr>
        <w:t>)</w:t>
      </w:r>
      <w:r w:rsidRPr="00006A85">
        <w:rPr>
          <w:rFonts w:ascii="Arial" w:hAnsi="Arial" w:cs="Arial"/>
          <w:color w:val="auto"/>
          <w:lang w:val="fr-BE"/>
        </w:rPr>
        <w:t xml:space="preserv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 xml:space="preserve">Numéro de téléphone: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 xml:space="preserve">Numéro de fax: </w:t>
      </w:r>
      <w:r w:rsidRPr="00006A85">
        <w:rPr>
          <w:rFonts w:ascii="Arial" w:hAnsi="Arial" w:cs="Arial"/>
          <w:color w:val="auto"/>
          <w:lang w:val="fr-BE"/>
        </w:rPr>
        <w:tab/>
      </w:r>
    </w:p>
    <w:p w:rsidR="00D04AD2" w:rsidRPr="00006A85" w:rsidRDefault="00D04AD2">
      <w:pPr>
        <w:numPr>
          <w:ilvl w:val="0"/>
          <w:numId w:val="21"/>
        </w:numPr>
        <w:tabs>
          <w:tab w:val="clear" w:pos="360"/>
          <w:tab w:val="num" w:pos="927"/>
          <w:tab w:val="right" w:leader="dot" w:pos="9356"/>
        </w:tabs>
        <w:spacing w:after="240" w:line="300" w:lineRule="atLeast"/>
        <w:ind w:left="907"/>
        <w:rPr>
          <w:rFonts w:ascii="Arial" w:hAnsi="Arial" w:cs="Arial"/>
          <w:color w:val="auto"/>
          <w:lang w:val="fr-BE"/>
        </w:rPr>
      </w:pPr>
      <w:r w:rsidRPr="00006A85">
        <w:rPr>
          <w:rFonts w:ascii="Arial" w:hAnsi="Arial" w:cs="Arial"/>
          <w:color w:val="auto"/>
          <w:lang w:val="fr-BE"/>
        </w:rPr>
        <w:t xml:space="preserve">Courriel: </w:t>
      </w:r>
      <w:r w:rsidRPr="00006A85">
        <w:rPr>
          <w:rFonts w:ascii="Arial" w:hAnsi="Arial" w:cs="Arial"/>
          <w:color w:val="auto"/>
          <w:lang w:val="fr-BE"/>
        </w:rPr>
        <w:tab/>
      </w:r>
    </w:p>
    <w:p w:rsidR="00D04AD2" w:rsidRPr="00006A85" w:rsidRDefault="00D04AD2">
      <w:pPr>
        <w:tabs>
          <w:tab w:val="right" w:leader="dot" w:pos="9356"/>
        </w:tabs>
        <w:spacing w:after="120" w:line="300" w:lineRule="atLeast"/>
        <w:rPr>
          <w:rFonts w:ascii="Arial" w:hAnsi="Arial" w:cs="Arial"/>
          <w:color w:val="auto"/>
          <w:lang w:val="fr-BE"/>
        </w:rPr>
      </w:pPr>
    </w:p>
    <w:p w:rsidR="00D04AD2" w:rsidRPr="00006A85" w:rsidRDefault="00D04AD2" w:rsidP="006F64EB">
      <w:pPr>
        <w:pStyle w:val="Titre4"/>
        <w:tabs>
          <w:tab w:val="left" w:pos="567"/>
          <w:tab w:val="right" w:leader="dot" w:pos="9356"/>
        </w:tabs>
        <w:spacing w:after="240" w:line="300" w:lineRule="atLeast"/>
        <w:ind w:left="567" w:hanging="567"/>
        <w:rPr>
          <w:rFonts w:ascii="Arial" w:hAnsi="Arial" w:cs="Arial"/>
          <w:lang w:val="fr-BE"/>
        </w:rPr>
      </w:pPr>
      <w:r w:rsidRPr="00006A85">
        <w:rPr>
          <w:rFonts w:ascii="Arial" w:hAnsi="Arial" w:cs="Arial"/>
          <w:lang w:val="fr-BE"/>
        </w:rPr>
        <w:t>B.</w:t>
      </w:r>
      <w:r w:rsidRPr="00006A85">
        <w:rPr>
          <w:rFonts w:ascii="Arial" w:hAnsi="Arial" w:cs="Arial"/>
          <w:lang w:val="fr-BE"/>
        </w:rPr>
        <w:tab/>
        <w:t>Documents à fournir par le soumissionnaire ne possédant pas l’agréation requise</w:t>
      </w:r>
    </w:p>
    <w:p w:rsidR="00D04AD2" w:rsidRPr="00006A85" w:rsidRDefault="00CD6BF2">
      <w:pPr>
        <w:pStyle w:val="Retraitcorpsdetexte3"/>
        <w:jc w:val="both"/>
        <w:rPr>
          <w:rFonts w:ascii="Arial" w:hAnsi="Arial" w:cs="Arial"/>
          <w:lang w:val="fr-BE"/>
        </w:rPr>
      </w:pPr>
      <w:r w:rsidRPr="00006A85">
        <w:rPr>
          <w:rFonts w:ascii="Arial" w:hAnsi="Arial" w:cs="Arial"/>
          <w:lang w:val="fr-BE"/>
        </w:rPr>
        <w:t>Conformément à l’article 70 al.2</w:t>
      </w:r>
      <w:r w:rsidR="00DE4E36">
        <w:rPr>
          <w:rFonts w:ascii="Arial" w:hAnsi="Arial" w:cs="Arial"/>
          <w:lang w:val="fr-BE"/>
        </w:rPr>
        <w:t>,</w:t>
      </w:r>
      <w:r w:rsidRPr="00006A85">
        <w:rPr>
          <w:rFonts w:ascii="Arial" w:hAnsi="Arial" w:cs="Arial"/>
          <w:lang w:val="fr-BE"/>
        </w:rPr>
        <w:t xml:space="preserve"> 3° de l’AR du 1</w:t>
      </w:r>
      <w:r w:rsidR="00FA2F29" w:rsidRPr="00006A85">
        <w:rPr>
          <w:rFonts w:ascii="Arial" w:hAnsi="Arial" w:cs="Arial"/>
          <w:lang w:val="fr-BE"/>
        </w:rPr>
        <w:t>8</w:t>
      </w:r>
      <w:r w:rsidRPr="00006A85">
        <w:rPr>
          <w:rFonts w:ascii="Arial" w:hAnsi="Arial" w:cs="Arial"/>
          <w:lang w:val="fr-BE"/>
        </w:rPr>
        <w:t xml:space="preserve"> </w:t>
      </w:r>
      <w:r w:rsidR="00FA2F29" w:rsidRPr="00006A85">
        <w:rPr>
          <w:rFonts w:ascii="Arial" w:hAnsi="Arial" w:cs="Arial"/>
          <w:lang w:val="fr-BE"/>
        </w:rPr>
        <w:t>avril</w:t>
      </w:r>
      <w:r w:rsidRPr="00006A85">
        <w:rPr>
          <w:rFonts w:ascii="Arial" w:hAnsi="Arial" w:cs="Arial"/>
          <w:lang w:val="fr-BE"/>
        </w:rPr>
        <w:t xml:space="preserve"> 201</w:t>
      </w:r>
      <w:r w:rsidR="00FA2F29" w:rsidRPr="00006A85">
        <w:rPr>
          <w:rFonts w:ascii="Arial" w:hAnsi="Arial" w:cs="Arial"/>
          <w:lang w:val="fr-BE"/>
        </w:rPr>
        <w:t>7</w:t>
      </w:r>
      <w:r w:rsidRPr="00006A85">
        <w:rPr>
          <w:rFonts w:ascii="Arial" w:hAnsi="Arial" w:cs="Arial"/>
          <w:lang w:val="fr-BE"/>
        </w:rPr>
        <w:t>, s</w:t>
      </w:r>
      <w:r w:rsidR="00D04AD2" w:rsidRPr="00006A85">
        <w:rPr>
          <w:rFonts w:ascii="Arial" w:hAnsi="Arial" w:cs="Arial"/>
          <w:lang w:val="fr-BE"/>
        </w:rPr>
        <w:t xml:space="preserve">ont joints à la présente offre les documents qui sont exigés en vertu de l’article 1 de l’Arrêté ministériel du 27 septembre 1991 et qui démontrent qu’il est satisfait aux conditions fixées pour obtenir l’agréation requise pour l’attribution du présent marché </w:t>
      </w:r>
      <w:r w:rsidR="00D04AD2" w:rsidRPr="00006A85">
        <w:rPr>
          <w:rFonts w:ascii="Arial" w:hAnsi="Arial" w:cs="Arial"/>
          <w:b/>
          <w:i/>
          <w:vertAlign w:val="superscript"/>
          <w:lang w:val="fr-BE"/>
        </w:rPr>
        <w:t>(</w:t>
      </w:r>
      <w:r w:rsidR="00D04AD2" w:rsidRPr="00006A85">
        <w:rPr>
          <w:rStyle w:val="Appelnotedebasdep"/>
          <w:rFonts w:ascii="Arial" w:hAnsi="Arial" w:cs="Arial"/>
          <w:b/>
          <w:i/>
          <w:lang w:val="fr-BE"/>
        </w:rPr>
        <w:footnoteReference w:id="3"/>
      </w:r>
      <w:r w:rsidR="00D04AD2" w:rsidRPr="00006A85">
        <w:rPr>
          <w:rStyle w:val="Appelnotedebasdep"/>
          <w:rFonts w:ascii="Arial" w:hAnsi="Arial" w:cs="Arial"/>
          <w:b/>
          <w:i/>
          <w:lang w:val="fr-BE"/>
        </w:rPr>
        <w:t>)</w:t>
      </w:r>
      <w:r w:rsidR="00D04AD2" w:rsidRPr="00006A85">
        <w:rPr>
          <w:rFonts w:ascii="Arial" w:hAnsi="Arial" w:cs="Arial"/>
          <w:lang w:val="fr-BE"/>
        </w:rPr>
        <w:t>.</w:t>
      </w:r>
    </w:p>
    <w:p w:rsidR="00D04AD2" w:rsidRPr="00006A85" w:rsidRDefault="00D04AD2">
      <w:pPr>
        <w:tabs>
          <w:tab w:val="left" w:pos="567"/>
          <w:tab w:val="right" w:leader="dot" w:pos="9356"/>
        </w:tabs>
        <w:spacing w:after="240" w:line="300" w:lineRule="atLeast"/>
        <w:ind w:left="567"/>
        <w:jc w:val="both"/>
        <w:rPr>
          <w:rFonts w:ascii="Arial" w:hAnsi="Arial" w:cs="Arial"/>
          <w:color w:val="auto"/>
          <w:lang w:val="fr-BE"/>
        </w:rPr>
      </w:pPr>
      <w:r w:rsidRPr="00006A85">
        <w:rPr>
          <w:rFonts w:ascii="Arial" w:hAnsi="Arial" w:cs="Arial"/>
          <w:color w:val="auto"/>
          <w:lang w:val="fr-BE"/>
        </w:rPr>
        <w:t xml:space="preserve">Est jointe à la présente offre une copie de l’attestation constatant l’introduction d’un dossier complet, conformément à l’article 6 de l’Arrêté royal du 26 septembre 1991 </w:t>
      </w:r>
      <w:r w:rsidRPr="00006A85">
        <w:rPr>
          <w:rFonts w:ascii="Arial" w:hAnsi="Arial" w:cs="Arial"/>
          <w:b/>
          <w:i/>
          <w:color w:val="auto"/>
          <w:vertAlign w:val="superscript"/>
          <w:lang w:val="fr-BE"/>
        </w:rPr>
        <w:t>(1)</w:t>
      </w:r>
      <w:r w:rsidRPr="00006A85">
        <w:rPr>
          <w:rFonts w:ascii="Arial" w:hAnsi="Arial" w:cs="Arial"/>
          <w:color w:val="auto"/>
          <w:lang w:val="fr-BE"/>
        </w:rPr>
        <w:t>.</w:t>
      </w:r>
    </w:p>
    <w:p w:rsidR="00D04AD2" w:rsidRDefault="00D04AD2">
      <w:pPr>
        <w:tabs>
          <w:tab w:val="left" w:pos="567"/>
          <w:tab w:val="right" w:leader="dot" w:pos="9356"/>
        </w:tabs>
        <w:spacing w:after="240" w:line="300" w:lineRule="atLeast"/>
        <w:rPr>
          <w:rFonts w:ascii="Arial" w:hAnsi="Arial" w:cs="Arial"/>
          <w:b/>
          <w:color w:val="auto"/>
          <w:lang w:val="fr-BE"/>
        </w:rPr>
      </w:pPr>
      <w:r w:rsidRPr="00006A85">
        <w:rPr>
          <w:rFonts w:ascii="Arial" w:hAnsi="Arial" w:cs="Arial"/>
          <w:b/>
          <w:color w:val="auto"/>
          <w:lang w:val="fr-BE"/>
        </w:rPr>
        <w:t>C.</w:t>
      </w:r>
      <w:r w:rsidRPr="00006A85">
        <w:rPr>
          <w:rFonts w:ascii="Arial" w:hAnsi="Arial" w:cs="Arial"/>
          <w:b/>
          <w:color w:val="auto"/>
          <w:lang w:val="fr-BE"/>
        </w:rPr>
        <w:tab/>
        <w:t>Identification des</w:t>
      </w:r>
      <w:r w:rsidR="000C46E9">
        <w:rPr>
          <w:rFonts w:ascii="Arial" w:hAnsi="Arial" w:cs="Arial"/>
          <w:b/>
          <w:color w:val="auto"/>
          <w:lang w:val="fr-BE"/>
        </w:rPr>
        <w:t xml:space="preserve"> </w:t>
      </w:r>
      <w:r w:rsidRPr="00006A85">
        <w:rPr>
          <w:rFonts w:ascii="Arial" w:hAnsi="Arial" w:cs="Arial"/>
          <w:b/>
          <w:color w:val="auto"/>
          <w:lang w:val="fr-BE"/>
        </w:rPr>
        <w:t>sous-traitants</w:t>
      </w:r>
    </w:p>
    <w:p w:rsidR="000C46E9" w:rsidRPr="004F0805" w:rsidRDefault="00527BD5" w:rsidP="004F0805">
      <w:pPr>
        <w:tabs>
          <w:tab w:val="left" w:pos="567"/>
          <w:tab w:val="right" w:leader="dot" w:pos="9356"/>
        </w:tabs>
        <w:spacing w:after="240" w:line="300" w:lineRule="atLeast"/>
        <w:ind w:left="567"/>
        <w:jc w:val="both"/>
        <w:rPr>
          <w:rFonts w:ascii="Arial" w:hAnsi="Arial" w:cs="Arial"/>
          <w:color w:val="auto"/>
          <w:lang w:val="fr-BE"/>
        </w:rPr>
      </w:pPr>
      <w:r w:rsidRPr="00E82642">
        <w:rPr>
          <w:rFonts w:ascii="Arial" w:hAnsi="Arial" w:cs="Arial"/>
          <w:color w:val="auto"/>
          <w:lang w:val="fr-BE"/>
        </w:rPr>
        <w:t>Est jointe à la présente offre, l’</w:t>
      </w:r>
      <w:r w:rsidR="00891FC9">
        <w:rPr>
          <w:rFonts w:ascii="Arial" w:hAnsi="Arial" w:cs="Arial"/>
          <w:color w:val="auto"/>
          <w:lang w:val="fr-BE"/>
        </w:rPr>
        <w:t>annexe 3</w:t>
      </w:r>
      <w:r w:rsidRPr="00E82642">
        <w:rPr>
          <w:rFonts w:ascii="Arial" w:hAnsi="Arial" w:cs="Arial"/>
          <w:color w:val="auto"/>
          <w:lang w:val="fr-BE"/>
        </w:rPr>
        <w:t xml:space="preserve"> reprenant le nom, l’adresse, la classe et catégorie d’agréation des sous-traitants</w:t>
      </w:r>
      <w:r w:rsidRPr="00E82642">
        <w:rPr>
          <w:rStyle w:val="Appelnotedebasdep"/>
          <w:rFonts w:ascii="Arial" w:hAnsi="Arial" w:cs="Arial"/>
          <w:color w:val="auto"/>
          <w:lang w:val="fr-BE"/>
        </w:rPr>
        <w:footnoteReference w:id="4"/>
      </w:r>
      <w:r w:rsidRPr="00E82642">
        <w:rPr>
          <w:rFonts w:ascii="Arial" w:hAnsi="Arial" w:cs="Arial"/>
          <w:color w:val="auto"/>
          <w:lang w:val="fr-BE"/>
        </w:rPr>
        <w:t>.</w:t>
      </w:r>
    </w:p>
    <w:p w:rsidR="005178E2" w:rsidRDefault="005178E2">
      <w:pPr>
        <w:tabs>
          <w:tab w:val="left" w:pos="567"/>
          <w:tab w:val="right" w:leader="dot" w:pos="9356"/>
        </w:tabs>
        <w:spacing w:after="240" w:line="300" w:lineRule="atLeast"/>
        <w:rPr>
          <w:rFonts w:ascii="Arial" w:hAnsi="Arial" w:cs="Arial"/>
          <w:b/>
          <w:color w:val="auto"/>
          <w:lang w:val="fr-BE"/>
        </w:rPr>
      </w:pPr>
      <w:r>
        <w:rPr>
          <w:rFonts w:ascii="Arial" w:hAnsi="Arial" w:cs="Arial"/>
          <w:b/>
          <w:color w:val="auto"/>
          <w:lang w:val="fr-BE"/>
        </w:rPr>
        <w:t xml:space="preserve">D. </w:t>
      </w:r>
      <w:r w:rsidR="006F64EB">
        <w:rPr>
          <w:rFonts w:ascii="Arial" w:hAnsi="Arial" w:cs="Arial"/>
          <w:b/>
          <w:color w:val="auto"/>
          <w:lang w:val="fr-BE"/>
        </w:rPr>
        <w:tab/>
      </w:r>
      <w:r>
        <w:rPr>
          <w:rFonts w:ascii="Arial" w:hAnsi="Arial" w:cs="Arial"/>
          <w:b/>
          <w:color w:val="auto"/>
          <w:lang w:val="fr-BE"/>
        </w:rPr>
        <w:t>Lutte contre le dumping social</w:t>
      </w:r>
    </w:p>
    <w:p w:rsidR="00C63036" w:rsidRPr="00A62D8B" w:rsidRDefault="005178E2" w:rsidP="006F64EB">
      <w:pPr>
        <w:tabs>
          <w:tab w:val="left" w:pos="567"/>
          <w:tab w:val="right" w:leader="dot" w:pos="9356"/>
        </w:tabs>
        <w:spacing w:after="240" w:line="300" w:lineRule="atLeast"/>
        <w:ind w:left="567"/>
        <w:jc w:val="both"/>
        <w:rPr>
          <w:rFonts w:ascii="Arial" w:hAnsi="Arial" w:cs="Arial"/>
          <w:color w:val="auto"/>
          <w:lang w:val="fr-BE"/>
        </w:rPr>
      </w:pPr>
      <w:r w:rsidRPr="00E82642">
        <w:rPr>
          <w:rFonts w:ascii="Arial" w:hAnsi="Arial" w:cs="Arial"/>
          <w:color w:val="auto"/>
          <w:lang w:val="fr-BE"/>
        </w:rPr>
        <w:t>Est jointe à la présente offre, l’annexe</w:t>
      </w:r>
      <w:r w:rsidR="00891FC9">
        <w:rPr>
          <w:rFonts w:ascii="Arial" w:hAnsi="Arial" w:cs="Arial"/>
          <w:color w:val="auto"/>
          <w:lang w:val="fr-BE"/>
        </w:rPr>
        <w:t xml:space="preserve"> 2</w:t>
      </w:r>
      <w:r w:rsidRPr="00E82642">
        <w:rPr>
          <w:rFonts w:ascii="Arial" w:hAnsi="Arial" w:cs="Arial"/>
          <w:color w:val="auto"/>
          <w:lang w:val="fr-BE"/>
        </w:rPr>
        <w:t xml:space="preserve"> (déclaration des entrepreneurs pour une concurrence loyale et contre le dumping social</w:t>
      </w:r>
      <w:r w:rsidR="004F0805">
        <w:rPr>
          <w:rFonts w:ascii="Arial" w:hAnsi="Arial" w:cs="Arial"/>
          <w:color w:val="auto"/>
          <w:lang w:val="fr-BE"/>
        </w:rPr>
        <w:t>) signée par le soumissionnaire.</w:t>
      </w:r>
    </w:p>
    <w:p w:rsidR="00D04AD2" w:rsidRPr="00006A85" w:rsidRDefault="00A62D8B">
      <w:pPr>
        <w:pStyle w:val="Titre4"/>
        <w:tabs>
          <w:tab w:val="left" w:pos="567"/>
          <w:tab w:val="right" w:leader="dot" w:pos="9356"/>
        </w:tabs>
        <w:spacing w:after="240" w:line="300" w:lineRule="atLeast"/>
        <w:rPr>
          <w:rFonts w:ascii="Arial" w:hAnsi="Arial" w:cs="Arial"/>
          <w:lang w:val="fr-BE"/>
        </w:rPr>
      </w:pPr>
      <w:r>
        <w:rPr>
          <w:rFonts w:ascii="Arial" w:hAnsi="Arial" w:cs="Arial"/>
          <w:lang w:val="fr-BE"/>
        </w:rPr>
        <w:lastRenderedPageBreak/>
        <w:t>E</w:t>
      </w:r>
      <w:r w:rsidR="00D04AD2" w:rsidRPr="00006A85">
        <w:rPr>
          <w:rFonts w:ascii="Arial" w:hAnsi="Arial" w:cs="Arial"/>
          <w:lang w:val="fr-BE"/>
        </w:rPr>
        <w:t>.</w:t>
      </w:r>
      <w:r w:rsidR="00D04AD2" w:rsidRPr="00006A85">
        <w:rPr>
          <w:rFonts w:ascii="Arial" w:hAnsi="Arial" w:cs="Arial"/>
          <w:lang w:val="fr-BE"/>
        </w:rPr>
        <w:tab/>
        <w:t>Paiements</w:t>
      </w:r>
    </w:p>
    <w:p w:rsidR="001951B9" w:rsidRPr="003323EB" w:rsidRDefault="001951B9" w:rsidP="001951B9">
      <w:pPr>
        <w:tabs>
          <w:tab w:val="left" w:pos="567"/>
          <w:tab w:val="right" w:leader="dot" w:pos="9356"/>
        </w:tabs>
        <w:spacing w:after="240" w:line="300" w:lineRule="atLeast"/>
        <w:ind w:left="567"/>
        <w:rPr>
          <w:rFonts w:ascii="Arial" w:hAnsi="Arial" w:cs="Arial"/>
          <w:color w:val="auto"/>
          <w:lang w:val="fr-BE"/>
        </w:rPr>
      </w:pPr>
      <w:r w:rsidRPr="003323EB">
        <w:rPr>
          <w:rFonts w:ascii="Arial" w:hAnsi="Arial" w:cs="Arial"/>
          <w:color w:val="auto"/>
          <w:lang w:val="fr-BE"/>
        </w:rPr>
        <w:t xml:space="preserve">Les paiements seront valablement opérés par virement au compte n° …………... de l’établissement financier suivant </w:t>
      </w:r>
      <w:r w:rsidRPr="003323EB">
        <w:rPr>
          <w:rFonts w:ascii="Arial" w:hAnsi="Arial" w:cs="Arial"/>
          <w:b/>
          <w:i/>
          <w:color w:val="auto"/>
          <w:vertAlign w:val="superscript"/>
          <w:lang w:val="fr-BE"/>
        </w:rPr>
        <w:t>(</w:t>
      </w:r>
      <w:r w:rsidRPr="003323EB">
        <w:rPr>
          <w:rStyle w:val="Appelnotedebasdep"/>
          <w:rFonts w:ascii="Arial" w:hAnsi="Arial" w:cs="Arial"/>
          <w:b/>
          <w:i/>
          <w:color w:val="auto"/>
          <w:lang w:val="fr-BE"/>
        </w:rPr>
        <w:footnoteReference w:id="5"/>
      </w:r>
      <w:r w:rsidRPr="003323EB">
        <w:rPr>
          <w:rFonts w:ascii="Arial" w:hAnsi="Arial" w:cs="Arial"/>
          <w:b/>
          <w:i/>
          <w:color w:val="auto"/>
          <w:vertAlign w:val="superscript"/>
          <w:lang w:val="fr-BE"/>
        </w:rPr>
        <w:t>)</w:t>
      </w:r>
      <w:r w:rsidRPr="003323EB">
        <w:rPr>
          <w:rFonts w:ascii="Arial" w:hAnsi="Arial" w:cs="Arial"/>
          <w:color w:val="auto"/>
          <w:lang w:val="fr-BE"/>
        </w:rPr>
        <w:t xml:space="preserve"> …………………….…………………………... ouvert au compte de </w:t>
      </w:r>
      <w:r w:rsidRPr="003323EB">
        <w:rPr>
          <w:rFonts w:ascii="Arial" w:hAnsi="Arial" w:cs="Arial"/>
          <w:b/>
          <w:i/>
          <w:color w:val="auto"/>
          <w:vertAlign w:val="superscript"/>
          <w:lang w:val="fr-BE"/>
        </w:rPr>
        <w:t>(</w:t>
      </w:r>
      <w:r w:rsidRPr="003323EB">
        <w:rPr>
          <w:rStyle w:val="Appelnotedebasdep"/>
          <w:rFonts w:ascii="Arial" w:hAnsi="Arial" w:cs="Arial"/>
          <w:b/>
          <w:i/>
          <w:color w:val="auto"/>
          <w:lang w:val="fr-BE"/>
        </w:rPr>
        <w:footnoteReference w:id="6"/>
      </w:r>
      <w:r w:rsidRPr="003323EB">
        <w:rPr>
          <w:rFonts w:ascii="Arial" w:hAnsi="Arial" w:cs="Arial"/>
          <w:b/>
          <w:i/>
          <w:color w:val="auto"/>
          <w:vertAlign w:val="superscript"/>
          <w:lang w:val="fr-BE"/>
        </w:rPr>
        <w:t>)</w:t>
      </w:r>
      <w:r w:rsidRPr="003323EB">
        <w:rPr>
          <w:rFonts w:ascii="Arial" w:hAnsi="Arial" w:cs="Arial"/>
          <w:color w:val="auto"/>
          <w:lang w:val="fr-BE"/>
        </w:rPr>
        <w:t xml:space="preserve"> …………………………………………………………………...</w:t>
      </w:r>
    </w:p>
    <w:p w:rsidR="00D04AD2" w:rsidRPr="00006A85" w:rsidRDefault="00A62D8B">
      <w:pPr>
        <w:pStyle w:val="Titre4"/>
        <w:tabs>
          <w:tab w:val="left" w:pos="567"/>
          <w:tab w:val="right" w:leader="dot" w:pos="9356"/>
        </w:tabs>
        <w:spacing w:after="240" w:line="300" w:lineRule="atLeast"/>
        <w:rPr>
          <w:rFonts w:ascii="Arial" w:hAnsi="Arial" w:cs="Arial"/>
          <w:lang w:val="fr-BE"/>
        </w:rPr>
      </w:pPr>
      <w:r>
        <w:rPr>
          <w:rFonts w:ascii="Arial" w:hAnsi="Arial" w:cs="Arial"/>
          <w:lang w:val="fr-BE"/>
        </w:rPr>
        <w:t>F</w:t>
      </w:r>
      <w:r w:rsidR="00D04AD2" w:rsidRPr="00006A85">
        <w:rPr>
          <w:rFonts w:ascii="Arial" w:hAnsi="Arial" w:cs="Arial"/>
          <w:lang w:val="fr-BE"/>
        </w:rPr>
        <w:t>.</w:t>
      </w:r>
      <w:r w:rsidR="00D04AD2" w:rsidRPr="00006A85">
        <w:rPr>
          <w:rFonts w:ascii="Arial" w:hAnsi="Arial" w:cs="Arial"/>
          <w:lang w:val="fr-BE"/>
        </w:rPr>
        <w:tab/>
      </w:r>
      <w:r w:rsidR="008F3066">
        <w:rPr>
          <w:rFonts w:ascii="Arial" w:hAnsi="Arial" w:cs="Arial"/>
          <w:lang w:val="fr-BE"/>
        </w:rPr>
        <w:t xml:space="preserve"> Documents à joindre à l’offre</w:t>
      </w:r>
    </w:p>
    <w:p w:rsidR="00D04AD2" w:rsidRPr="00006A85" w:rsidRDefault="00D04AD2">
      <w:pPr>
        <w:pStyle w:val="Retraitcorpsdetexte3"/>
        <w:rPr>
          <w:rFonts w:ascii="Arial" w:hAnsi="Arial" w:cs="Arial"/>
          <w:lang w:val="fr-BE"/>
        </w:rPr>
      </w:pPr>
      <w:r w:rsidRPr="00006A85">
        <w:rPr>
          <w:rFonts w:ascii="Arial" w:hAnsi="Arial" w:cs="Arial"/>
          <w:lang w:val="fr-BE"/>
        </w:rPr>
        <w:t>Sont</w:t>
      </w:r>
      <w:r w:rsidR="008F3066">
        <w:rPr>
          <w:rFonts w:ascii="Arial" w:hAnsi="Arial" w:cs="Arial"/>
          <w:lang w:val="fr-BE"/>
        </w:rPr>
        <w:t xml:space="preserve"> joints </w:t>
      </w:r>
      <w:r w:rsidRPr="00006A85">
        <w:rPr>
          <w:rFonts w:ascii="Arial" w:hAnsi="Arial" w:cs="Arial"/>
          <w:lang w:val="fr-BE"/>
        </w:rPr>
        <w:t xml:space="preserve"> à la présente offre</w:t>
      </w:r>
      <w:r w:rsidR="008F3066">
        <w:rPr>
          <w:rFonts w:ascii="Arial" w:hAnsi="Arial" w:cs="Arial"/>
          <w:lang w:val="fr-BE"/>
        </w:rPr>
        <w:t>, outre les annexes/ documents précités</w:t>
      </w:r>
      <w:r w:rsidRPr="00006A85">
        <w:rPr>
          <w:rFonts w:ascii="Arial" w:hAnsi="Arial" w:cs="Arial"/>
          <w:lang w:val="fr-BE"/>
        </w:rPr>
        <w:t xml:space="preserve">: </w:t>
      </w:r>
    </w:p>
    <w:p w:rsidR="00D04AD2" w:rsidRPr="00006A85" w:rsidRDefault="00D04AD2">
      <w:pPr>
        <w:numPr>
          <w:ilvl w:val="0"/>
          <w:numId w:val="23"/>
        </w:numPr>
        <w:tabs>
          <w:tab w:val="clear" w:pos="360"/>
          <w:tab w:val="left" w:pos="567"/>
          <w:tab w:val="num" w:pos="927"/>
          <w:tab w:val="right" w:leader="dot" w:pos="9356"/>
        </w:tabs>
        <w:spacing w:after="240" w:line="300" w:lineRule="atLeast"/>
        <w:ind w:left="907"/>
        <w:jc w:val="both"/>
        <w:rPr>
          <w:rFonts w:ascii="Arial" w:hAnsi="Arial" w:cs="Arial"/>
          <w:color w:val="auto"/>
          <w:lang w:val="fr-BE"/>
        </w:rPr>
      </w:pPr>
      <w:r w:rsidRPr="00006A85">
        <w:rPr>
          <w:rFonts w:ascii="Arial" w:hAnsi="Arial" w:cs="Arial"/>
          <w:color w:val="auto"/>
          <w:lang w:val="fr-BE"/>
        </w:rPr>
        <w:t>le métré récapitulatif</w:t>
      </w:r>
    </w:p>
    <w:p w:rsidR="00D04AD2" w:rsidRPr="00006A85" w:rsidRDefault="00D04AD2">
      <w:pPr>
        <w:numPr>
          <w:ilvl w:val="0"/>
          <w:numId w:val="23"/>
        </w:numPr>
        <w:tabs>
          <w:tab w:val="clear" w:pos="360"/>
          <w:tab w:val="left" w:pos="567"/>
          <w:tab w:val="num" w:pos="927"/>
          <w:tab w:val="right" w:leader="dot" w:pos="9356"/>
        </w:tabs>
        <w:spacing w:after="240" w:line="300" w:lineRule="atLeast"/>
        <w:ind w:left="907"/>
        <w:jc w:val="both"/>
        <w:rPr>
          <w:rFonts w:ascii="Arial" w:hAnsi="Arial" w:cs="Arial"/>
          <w:color w:val="auto"/>
          <w:lang w:val="fr-BE"/>
        </w:rPr>
      </w:pPr>
      <w:r w:rsidRPr="00006A85">
        <w:rPr>
          <w:rFonts w:ascii="Arial" w:hAnsi="Arial" w:cs="Arial"/>
          <w:color w:val="auto"/>
          <w:lang w:val="fr-BE"/>
        </w:rPr>
        <w:t>les documents datés et signés ainsi que les modèles et échantillons exigés par le cahier spécial des charges</w:t>
      </w:r>
      <w:r w:rsidRPr="00006A85">
        <w:rPr>
          <w:rFonts w:ascii="Arial" w:hAnsi="Arial" w:cs="Arial"/>
          <w:b/>
          <w:i/>
          <w:color w:val="auto"/>
          <w:vertAlign w:val="superscript"/>
          <w:lang w:val="fr-BE"/>
        </w:rPr>
        <w:t xml:space="preserve"> (</w:t>
      </w:r>
      <w:r w:rsidRPr="00006A85">
        <w:rPr>
          <w:rStyle w:val="Appelnotedebasdep"/>
          <w:rFonts w:ascii="Arial" w:hAnsi="Arial" w:cs="Arial"/>
          <w:b/>
          <w:i/>
          <w:color w:val="auto"/>
          <w:lang w:val="fr-BE"/>
        </w:rPr>
        <w:footnoteReference w:id="7"/>
      </w:r>
      <w:r w:rsidRPr="00006A85">
        <w:rPr>
          <w:rFonts w:ascii="Arial" w:hAnsi="Arial" w:cs="Arial"/>
          <w:b/>
          <w:i/>
          <w:color w:val="auto"/>
          <w:vertAlign w:val="superscript"/>
          <w:lang w:val="fr-BE"/>
        </w:rPr>
        <w:t>)</w:t>
      </w:r>
      <w:r w:rsidRPr="00006A85">
        <w:rPr>
          <w:rFonts w:ascii="Arial" w:hAnsi="Arial" w:cs="Arial"/>
          <w:b/>
          <w:color w:val="auto"/>
          <w:lang w:val="fr-BE"/>
        </w:rPr>
        <w:t xml:space="preserve">, </w:t>
      </w:r>
      <w:r w:rsidRPr="00006A85">
        <w:rPr>
          <w:rFonts w:ascii="Arial" w:hAnsi="Arial" w:cs="Arial"/>
          <w:color w:val="auto"/>
          <w:lang w:val="fr-BE"/>
        </w:rPr>
        <w:t>à savoir:</w:t>
      </w:r>
    </w:p>
    <w:p w:rsidR="00D04AD2" w:rsidRPr="00006A85" w:rsidRDefault="00D04AD2">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ind w:left="907"/>
        <w:jc w:val="both"/>
        <w:rPr>
          <w:rFonts w:ascii="Arial" w:hAnsi="Arial" w:cs="Arial"/>
          <w:color w:val="auto"/>
          <w:lang w:val="fr-BE"/>
        </w:rPr>
      </w:pPr>
      <w:r w:rsidRPr="00006A85">
        <w:rPr>
          <w:rFonts w:ascii="Arial" w:hAnsi="Arial" w:cs="Arial"/>
          <w:color w:val="auto"/>
          <w:lang w:val="fr-BE"/>
        </w:rPr>
        <w:t xml:space="preserve">Indiquer explicitement la liste des documents, modèles ou échantillons exigés (notamment, la liste des documents nécessaires à la sélection qualitative, le cas échéant). </w:t>
      </w:r>
    </w:p>
    <w:p w:rsidR="00D04AD2" w:rsidRPr="008F3066" w:rsidRDefault="003A04EB" w:rsidP="003D7319">
      <w:pPr>
        <w:tabs>
          <w:tab w:val="left" w:pos="567"/>
          <w:tab w:val="right" w:leader="dot" w:pos="9356"/>
        </w:tabs>
        <w:spacing w:after="240" w:line="300" w:lineRule="atLeast"/>
        <w:ind w:left="907"/>
        <w:jc w:val="both"/>
        <w:rPr>
          <w:rFonts w:ascii="Arial" w:hAnsi="Arial" w:cs="Arial"/>
          <w:i/>
          <w:color w:val="auto"/>
          <w:lang w:val="fr-BE"/>
        </w:rPr>
      </w:pPr>
      <w:r w:rsidRPr="003A04EB">
        <w:rPr>
          <w:rFonts w:ascii="Arial" w:hAnsi="Arial" w:cs="Arial"/>
          <w:i/>
          <w:color w:val="auto"/>
          <w:lang w:val="fr-BE"/>
        </w:rPr>
        <w:t xml:space="preserve">Il y a lieu de veiller à </w:t>
      </w:r>
      <w:r w:rsidR="008F3066">
        <w:rPr>
          <w:rFonts w:ascii="Arial" w:hAnsi="Arial" w:cs="Arial"/>
          <w:i/>
          <w:color w:val="auto"/>
          <w:lang w:val="fr-BE"/>
        </w:rPr>
        <w:t xml:space="preserve">la </w:t>
      </w:r>
      <w:r w:rsidRPr="003A04EB">
        <w:rPr>
          <w:rFonts w:ascii="Arial" w:hAnsi="Arial" w:cs="Arial"/>
          <w:i/>
          <w:color w:val="auto"/>
          <w:lang w:val="fr-BE"/>
        </w:rPr>
        <w:t xml:space="preserve">correspondance entre </w:t>
      </w:r>
      <w:r w:rsidR="008F3066">
        <w:rPr>
          <w:rFonts w:ascii="Arial" w:hAnsi="Arial" w:cs="Arial"/>
          <w:i/>
          <w:color w:val="auto"/>
          <w:lang w:val="fr-BE"/>
        </w:rPr>
        <w:t>cette liste et les documents exigés par le</w:t>
      </w:r>
      <w:r w:rsidR="003D7319">
        <w:rPr>
          <w:rFonts w:ascii="Arial" w:hAnsi="Arial" w:cs="Arial"/>
          <w:i/>
          <w:color w:val="auto"/>
          <w:lang w:val="fr-BE"/>
        </w:rPr>
        <w:t xml:space="preserve"> cahier spécial des charges.</w:t>
      </w:r>
    </w:p>
    <w:p w:rsidR="00D04AD2" w:rsidRPr="00006A85" w:rsidRDefault="00D04AD2">
      <w:pPr>
        <w:pBdr>
          <w:top w:val="single" w:sz="8" w:space="1" w:color="auto"/>
          <w:left w:val="single" w:sz="8" w:space="4" w:color="auto"/>
          <w:right w:val="single" w:sz="8" w:space="4" w:color="auto"/>
        </w:pBdr>
        <w:tabs>
          <w:tab w:val="left" w:pos="567"/>
          <w:tab w:val="right" w:leader="dot" w:pos="9356"/>
        </w:tabs>
        <w:spacing w:line="300" w:lineRule="atLeast"/>
        <w:ind w:left="907"/>
        <w:jc w:val="both"/>
        <w:rPr>
          <w:rFonts w:ascii="Arial" w:hAnsi="Arial" w:cs="Arial"/>
          <w:color w:val="auto"/>
          <w:lang w:val="fr-BE"/>
        </w:rPr>
      </w:pPr>
      <w:r w:rsidRPr="00006A85">
        <w:rPr>
          <w:rFonts w:ascii="Arial" w:hAnsi="Arial" w:cs="Arial"/>
          <w:color w:val="auto"/>
          <w:lang w:val="fr-BE"/>
        </w:rPr>
        <w:t xml:space="preserve">Si un plan de sécurité et santé est joint au cahier spécial des charges </w:t>
      </w:r>
    </w:p>
    <w:p w:rsidR="00D04AD2" w:rsidRPr="00006A85" w:rsidRDefault="00006A85" w:rsidP="00E82642">
      <w:pPr>
        <w:pBdr>
          <w:left w:val="single" w:sz="8" w:space="4" w:color="auto"/>
          <w:bottom w:val="single" w:sz="8" w:space="1" w:color="auto"/>
          <w:right w:val="single" w:sz="8" w:space="4" w:color="auto"/>
        </w:pBdr>
        <w:tabs>
          <w:tab w:val="left" w:pos="567"/>
          <w:tab w:val="right" w:leader="dot" w:pos="9356"/>
        </w:tabs>
        <w:spacing w:after="240" w:line="300" w:lineRule="atLeast"/>
        <w:ind w:left="907"/>
        <w:jc w:val="both"/>
        <w:rPr>
          <w:rFonts w:ascii="Arial" w:hAnsi="Arial" w:cs="Arial"/>
          <w:color w:val="auto"/>
          <w:lang w:val="fr-BE"/>
        </w:rPr>
      </w:pPr>
      <w:r>
        <w:rPr>
          <w:rFonts w:ascii="Arial" w:hAnsi="Arial" w:cs="Arial"/>
          <w:color w:val="auto"/>
          <w:lang w:val="fr-BE"/>
        </w:rPr>
        <w:t xml:space="preserve"> </w:t>
      </w:r>
      <w:r w:rsidR="00D04AD2" w:rsidRPr="00006A85">
        <w:rPr>
          <w:rFonts w:ascii="Arial" w:hAnsi="Arial" w:cs="Arial"/>
          <w:color w:val="auto"/>
          <w:lang w:val="fr-BE"/>
        </w:rPr>
        <w:t xml:space="preserve">- </w:t>
      </w:r>
      <w:r w:rsidR="00260C7E">
        <w:rPr>
          <w:rFonts w:ascii="Arial" w:hAnsi="Arial" w:cs="Arial"/>
          <w:color w:val="auto"/>
          <w:lang w:val="fr-BE"/>
        </w:rPr>
        <w:t xml:space="preserve"> les documents exigés par le coordinateur sécurité </w:t>
      </w:r>
      <w:r w:rsidR="00891FC9">
        <w:rPr>
          <w:rFonts w:ascii="Arial" w:hAnsi="Arial" w:cs="Arial"/>
          <w:color w:val="auto"/>
          <w:lang w:val="fr-BE"/>
        </w:rPr>
        <w:t>(cfr annexes 4 et 5</w:t>
      </w:r>
      <w:r w:rsidR="008A71D4">
        <w:rPr>
          <w:rFonts w:ascii="Arial" w:hAnsi="Arial" w:cs="Arial"/>
          <w:color w:val="auto"/>
          <w:lang w:val="fr-BE"/>
        </w:rPr>
        <w:t>).</w:t>
      </w:r>
    </w:p>
    <w:p w:rsidR="00E82642" w:rsidRDefault="00E82642" w:rsidP="00F300D8">
      <w:pPr>
        <w:pStyle w:val="Corpsdetexte"/>
        <w:tabs>
          <w:tab w:val="left" w:pos="5670"/>
          <w:tab w:val="right" w:leader="dot" w:pos="9356"/>
        </w:tabs>
        <w:spacing w:line="300" w:lineRule="atLeast"/>
        <w:rPr>
          <w:rFonts w:ascii="Arial" w:hAnsi="Arial" w:cs="Arial"/>
          <w:lang w:val="fr-BE"/>
        </w:rPr>
      </w:pPr>
    </w:p>
    <w:p w:rsidR="00D04AD2" w:rsidRPr="00006A85" w:rsidRDefault="00D04AD2" w:rsidP="00F300D8">
      <w:pPr>
        <w:pStyle w:val="Corpsdetexte"/>
        <w:tabs>
          <w:tab w:val="left" w:pos="5670"/>
          <w:tab w:val="right" w:leader="dot" w:pos="9356"/>
        </w:tabs>
        <w:spacing w:line="300" w:lineRule="atLeast"/>
        <w:rPr>
          <w:rFonts w:ascii="Arial" w:hAnsi="Arial" w:cs="Arial"/>
          <w:sz w:val="20"/>
          <w:lang w:val="fr-BE"/>
        </w:rPr>
      </w:pPr>
      <w:r w:rsidRPr="00006A85">
        <w:rPr>
          <w:rFonts w:ascii="Arial" w:hAnsi="Arial" w:cs="Arial"/>
          <w:lang w:val="fr-BE"/>
        </w:rPr>
        <w:t>Fait à</w:t>
      </w:r>
      <w:r w:rsidR="00006A85">
        <w:rPr>
          <w:rFonts w:ascii="Arial" w:hAnsi="Arial" w:cs="Arial"/>
          <w:lang w:val="fr-BE"/>
        </w:rPr>
        <w:t xml:space="preserve">              </w:t>
      </w:r>
      <w:r w:rsidRPr="00006A85">
        <w:rPr>
          <w:rFonts w:ascii="Arial" w:hAnsi="Arial" w:cs="Arial"/>
          <w:lang w:val="fr-BE"/>
        </w:rPr>
        <w:t xml:space="preserve"> , le</w:t>
      </w:r>
      <w:r w:rsidRPr="00006A85">
        <w:rPr>
          <w:rFonts w:ascii="Arial" w:hAnsi="Arial" w:cs="Arial"/>
          <w:lang w:val="fr-BE"/>
        </w:rPr>
        <w:tab/>
        <w:t>Le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r w:rsidRPr="00006A85">
        <w:rPr>
          <w:rFonts w:ascii="Arial" w:hAnsi="Arial" w:cs="Arial"/>
          <w:lang w:val="fr-BE"/>
        </w:rPr>
        <w:t xml:space="preserve"> soumissionnaire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p>
    <w:tbl>
      <w:tblPr>
        <w:tblW w:w="0" w:type="auto"/>
        <w:tblLayout w:type="fixed"/>
        <w:tblCellMar>
          <w:left w:w="70" w:type="dxa"/>
          <w:right w:w="70" w:type="dxa"/>
        </w:tblCellMar>
        <w:tblLook w:val="0000" w:firstRow="0" w:lastRow="0" w:firstColumn="0" w:lastColumn="0" w:noHBand="0" w:noVBand="0"/>
      </w:tblPr>
      <w:tblGrid>
        <w:gridCol w:w="4465"/>
        <w:gridCol w:w="3260"/>
        <w:gridCol w:w="1713"/>
      </w:tblGrid>
      <w:tr w:rsidR="00D04AD2" w:rsidRPr="00006A85">
        <w:tc>
          <w:tcPr>
            <w:tcW w:w="4465" w:type="dxa"/>
          </w:tcPr>
          <w:p w:rsidR="00D04AD2" w:rsidRPr="00006A85" w:rsidRDefault="00D04AD2">
            <w:pPr>
              <w:tabs>
                <w:tab w:val="left" w:pos="5670"/>
                <w:tab w:val="right" w:leader="dot" w:pos="9356"/>
              </w:tabs>
              <w:spacing w:line="300" w:lineRule="atLeast"/>
              <w:rPr>
                <w:rFonts w:ascii="Arial" w:hAnsi="Arial" w:cs="Arial"/>
                <w:color w:val="auto"/>
                <w:sz w:val="20"/>
                <w:lang w:val="fr-BE"/>
              </w:rPr>
            </w:pPr>
          </w:p>
        </w:tc>
        <w:tc>
          <w:tcPr>
            <w:tcW w:w="3260" w:type="dxa"/>
          </w:tcPr>
          <w:p w:rsidR="00D04AD2" w:rsidRPr="00006A85" w:rsidRDefault="00D04AD2">
            <w:pPr>
              <w:tabs>
                <w:tab w:val="left" w:pos="5670"/>
                <w:tab w:val="right" w:leader="dot" w:pos="9356"/>
              </w:tabs>
              <w:spacing w:line="300" w:lineRule="atLeast"/>
              <w:rPr>
                <w:rFonts w:ascii="Arial" w:hAnsi="Arial" w:cs="Arial"/>
                <w:color w:val="auto"/>
                <w:sz w:val="20"/>
                <w:lang w:val="fr-BE"/>
              </w:rPr>
            </w:pPr>
            <w:r w:rsidRPr="00006A85">
              <w:rPr>
                <w:rFonts w:ascii="Arial" w:hAnsi="Arial" w:cs="Arial"/>
                <w:color w:val="auto"/>
                <w:lang w:val="fr-BE"/>
              </w:rPr>
              <w:t>Nom(s), prénoms et qualité</w:t>
            </w:r>
          </w:p>
        </w:tc>
        <w:tc>
          <w:tcPr>
            <w:tcW w:w="1713" w:type="dxa"/>
            <w:tcBorders>
              <w:top w:val="single" w:sz="6" w:space="0" w:color="auto"/>
              <w:left w:val="single" w:sz="6" w:space="0" w:color="auto"/>
              <w:bottom w:val="single" w:sz="6" w:space="0" w:color="auto"/>
              <w:right w:val="single" w:sz="6" w:space="0" w:color="auto"/>
            </w:tcBorders>
          </w:tcPr>
          <w:p w:rsidR="00D04AD2" w:rsidRPr="00006A85" w:rsidRDefault="00D04AD2">
            <w:pPr>
              <w:tabs>
                <w:tab w:val="left" w:pos="5670"/>
                <w:tab w:val="right" w:leader="dot" w:pos="9356"/>
              </w:tabs>
              <w:spacing w:line="300" w:lineRule="atLeast"/>
              <w:jc w:val="center"/>
              <w:rPr>
                <w:rFonts w:ascii="Arial" w:hAnsi="Arial" w:cs="Arial"/>
                <w:color w:val="auto"/>
                <w:sz w:val="20"/>
                <w:lang w:val="fr-BE"/>
              </w:rPr>
            </w:pPr>
            <w:r w:rsidRPr="00006A85">
              <w:rPr>
                <w:rFonts w:ascii="Arial" w:hAnsi="Arial" w:cs="Arial"/>
                <w:color w:val="auto"/>
                <w:lang w:val="fr-BE"/>
              </w:rPr>
              <w:t>Cachet de l’entreprise</w:t>
            </w:r>
          </w:p>
        </w:tc>
      </w:tr>
    </w:tbl>
    <w:p w:rsidR="00D04AD2" w:rsidRDefault="00D04AD2">
      <w:pPr>
        <w:tabs>
          <w:tab w:val="left" w:pos="4395"/>
          <w:tab w:val="left" w:pos="7797"/>
        </w:tabs>
        <w:spacing w:after="240" w:line="300" w:lineRule="atLeast"/>
        <w:rPr>
          <w:rFonts w:ascii="Arial" w:hAnsi="Arial" w:cs="Arial"/>
          <w:color w:val="auto"/>
          <w:sz w:val="12"/>
          <w:szCs w:val="12"/>
          <w:lang w:val="fr-BE"/>
        </w:rPr>
      </w:pPr>
    </w:p>
    <w:p w:rsidR="00AF3593" w:rsidRDefault="00AF3593">
      <w:pPr>
        <w:tabs>
          <w:tab w:val="left" w:pos="4395"/>
          <w:tab w:val="left" w:pos="7797"/>
        </w:tabs>
        <w:spacing w:after="240" w:line="300" w:lineRule="atLeast"/>
        <w:rPr>
          <w:rFonts w:ascii="Arial" w:hAnsi="Arial" w:cs="Arial"/>
          <w:color w:val="auto"/>
          <w:sz w:val="12"/>
          <w:szCs w:val="12"/>
          <w:lang w:val="fr-BE"/>
        </w:rPr>
      </w:pPr>
    </w:p>
    <w:p w:rsidR="00E45E63" w:rsidRPr="00006A85" w:rsidRDefault="00E45E63">
      <w:pPr>
        <w:tabs>
          <w:tab w:val="left" w:pos="4395"/>
          <w:tab w:val="left" w:pos="7797"/>
        </w:tabs>
        <w:spacing w:after="240" w:line="300" w:lineRule="atLeast"/>
        <w:rPr>
          <w:rFonts w:ascii="Arial" w:hAnsi="Arial" w:cs="Arial"/>
          <w:color w:val="auto"/>
          <w:sz w:val="12"/>
          <w:szCs w:val="12"/>
          <w:lang w:val="fr-BE"/>
        </w:rPr>
      </w:pPr>
    </w:p>
    <w:p w:rsidR="00D04AD2" w:rsidRPr="00006A85" w:rsidRDefault="00D04AD2">
      <w:pPr>
        <w:pBdr>
          <w:top w:val="single" w:sz="8" w:space="1" w:color="auto"/>
          <w:left w:val="single" w:sz="8" w:space="4" w:color="auto"/>
          <w:bottom w:val="single" w:sz="8" w:space="1" w:color="auto"/>
          <w:right w:val="single" w:sz="8" w:space="4" w:color="auto"/>
        </w:pBdr>
        <w:tabs>
          <w:tab w:val="left" w:pos="567"/>
          <w:tab w:val="right" w:leader="dot" w:pos="9356"/>
        </w:tabs>
        <w:spacing w:after="120" w:line="300" w:lineRule="atLeast"/>
        <w:rPr>
          <w:rFonts w:ascii="Arial" w:hAnsi="Arial" w:cs="Arial"/>
          <w:i/>
          <w:color w:val="auto"/>
          <w:lang w:val="fr-BE"/>
        </w:rPr>
      </w:pPr>
      <w:r w:rsidRPr="00006A85">
        <w:rPr>
          <w:rFonts w:ascii="Arial" w:hAnsi="Arial" w:cs="Arial"/>
          <w:i/>
          <w:color w:val="auto"/>
          <w:lang w:val="fr-BE"/>
        </w:rPr>
        <w:t>Remarque importante</w:t>
      </w:r>
    </w:p>
    <w:p w:rsidR="0069373A" w:rsidRDefault="00D04AD2" w:rsidP="0069373A">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jc w:val="both"/>
        <w:rPr>
          <w:rFonts w:ascii="Arial" w:hAnsi="Arial" w:cs="Arial"/>
          <w:i/>
          <w:color w:val="auto"/>
          <w:lang w:val="fr-BE"/>
        </w:rPr>
      </w:pPr>
      <w:r w:rsidRPr="00006A85">
        <w:rPr>
          <w:rFonts w:ascii="Arial" w:hAnsi="Arial" w:cs="Arial"/>
          <w:i/>
          <w:color w:val="auto"/>
          <w:lang w:val="fr-BE"/>
        </w:rPr>
        <w:t>Si le soumissionnaire établit son offre et le métré récapitulatif sur d’autres documents que les modèles fournis, il</w:t>
      </w:r>
      <w:r w:rsidR="005C7503" w:rsidRPr="00006A85">
        <w:rPr>
          <w:rFonts w:ascii="Arial" w:hAnsi="Arial" w:cs="Arial"/>
          <w:i/>
          <w:color w:val="auto"/>
          <w:lang w:val="fr-BE"/>
        </w:rPr>
        <w:t xml:space="preserve"> supporte l’entière responsabilité de la parfaite concordance entre les documents qu’il a utilisés et les documents du marché (art. </w:t>
      </w:r>
      <w:r w:rsidR="002E5114" w:rsidRPr="00006A85">
        <w:rPr>
          <w:rFonts w:ascii="Arial" w:hAnsi="Arial" w:cs="Arial"/>
          <w:i/>
          <w:color w:val="auto"/>
          <w:lang w:val="fr-BE"/>
        </w:rPr>
        <w:t>77</w:t>
      </w:r>
      <w:r w:rsidRPr="00006A85">
        <w:rPr>
          <w:rFonts w:ascii="Arial" w:hAnsi="Arial" w:cs="Arial"/>
          <w:i/>
          <w:color w:val="auto"/>
          <w:lang w:val="fr-BE"/>
        </w:rPr>
        <w:t xml:space="preserve"> de l’arrêté royal du </w:t>
      </w:r>
      <w:r w:rsidR="005C7503" w:rsidRPr="00006A85">
        <w:rPr>
          <w:rFonts w:ascii="Arial" w:hAnsi="Arial" w:cs="Arial"/>
          <w:i/>
          <w:color w:val="auto"/>
          <w:lang w:val="fr-BE"/>
        </w:rPr>
        <w:t>1</w:t>
      </w:r>
      <w:r w:rsidR="002E5114" w:rsidRPr="00006A85">
        <w:rPr>
          <w:rFonts w:ascii="Arial" w:hAnsi="Arial" w:cs="Arial"/>
          <w:i/>
          <w:color w:val="auto"/>
          <w:lang w:val="fr-BE"/>
        </w:rPr>
        <w:t>8</w:t>
      </w:r>
      <w:r w:rsidR="005C7503" w:rsidRPr="00006A85">
        <w:rPr>
          <w:rFonts w:ascii="Arial" w:hAnsi="Arial" w:cs="Arial"/>
          <w:i/>
          <w:color w:val="auto"/>
          <w:lang w:val="fr-BE"/>
        </w:rPr>
        <w:t xml:space="preserve"> </w:t>
      </w:r>
      <w:r w:rsidR="002E5114" w:rsidRPr="00006A85">
        <w:rPr>
          <w:rFonts w:ascii="Arial" w:hAnsi="Arial" w:cs="Arial"/>
          <w:i/>
          <w:color w:val="auto"/>
          <w:lang w:val="fr-BE"/>
        </w:rPr>
        <w:t>avril</w:t>
      </w:r>
      <w:r w:rsidR="005C7503" w:rsidRPr="00006A85">
        <w:rPr>
          <w:rFonts w:ascii="Arial" w:hAnsi="Arial" w:cs="Arial"/>
          <w:i/>
          <w:color w:val="auto"/>
          <w:lang w:val="fr-BE"/>
        </w:rPr>
        <w:t xml:space="preserve"> 201</w:t>
      </w:r>
      <w:r w:rsidR="002E5114" w:rsidRPr="00006A85">
        <w:rPr>
          <w:rFonts w:ascii="Arial" w:hAnsi="Arial" w:cs="Arial"/>
          <w:i/>
          <w:color w:val="auto"/>
          <w:lang w:val="fr-BE"/>
        </w:rPr>
        <w:t>7</w:t>
      </w:r>
      <w:r w:rsidR="006B46E1">
        <w:rPr>
          <w:rFonts w:ascii="Arial" w:hAnsi="Arial" w:cs="Arial"/>
          <w:i/>
          <w:color w:val="auto"/>
          <w:lang w:val="fr-BE"/>
        </w:rPr>
        <w:t>)</w:t>
      </w:r>
      <w:r w:rsidR="005C7503" w:rsidRPr="00006A85">
        <w:rPr>
          <w:rFonts w:ascii="Arial" w:hAnsi="Arial" w:cs="Arial"/>
          <w:i/>
          <w:color w:val="auto"/>
          <w:lang w:val="fr-BE"/>
        </w:rPr>
        <w:t>.</w:t>
      </w:r>
    </w:p>
    <w:p w:rsidR="0069373A" w:rsidRDefault="006C0E4D" w:rsidP="0069373A">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jc w:val="both"/>
        <w:rPr>
          <w:rFonts w:ascii="Arial" w:hAnsi="Arial" w:cs="Arial"/>
          <w:i/>
          <w:color w:val="auto"/>
          <w:lang w:val="fr-BE"/>
        </w:rPr>
      </w:pPr>
      <w:r>
        <w:rPr>
          <w:rFonts w:ascii="Arial" w:hAnsi="Arial" w:cs="Arial"/>
          <w:i/>
          <w:color w:val="auto"/>
          <w:lang w:val="fr-BE"/>
        </w:rPr>
        <w:t>Le métré mentionne:</w:t>
      </w:r>
    </w:p>
    <w:p w:rsidR="003A04EB" w:rsidRPr="003A04EB" w:rsidRDefault="006C0E4D" w:rsidP="0069373A">
      <w:pPr>
        <w:pStyle w:val="Paragraphedeliste"/>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Pr>
          <w:rFonts w:ascii="Arial" w:hAnsi="Arial" w:cs="Arial"/>
          <w:i/>
          <w:color w:val="auto"/>
          <w:lang w:val="fr-BE"/>
        </w:rPr>
        <w:t>la numérotation des postes</w:t>
      </w:r>
    </w:p>
    <w:p w:rsidR="00D04AD2" w:rsidRPr="00006A85" w:rsidRDefault="00D04AD2">
      <w:pPr>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sidRPr="00006A85">
        <w:rPr>
          <w:rFonts w:ascii="Arial" w:hAnsi="Arial" w:cs="Arial"/>
          <w:i/>
          <w:color w:val="auto"/>
          <w:lang w:val="fr-BE"/>
        </w:rPr>
        <w:t>les numéros de postes du CPN</w:t>
      </w:r>
    </w:p>
    <w:p w:rsidR="00D04AD2" w:rsidRPr="00006A85" w:rsidRDefault="00D04AD2">
      <w:pPr>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sidRPr="00006A85">
        <w:rPr>
          <w:rFonts w:ascii="Arial" w:hAnsi="Arial" w:cs="Arial"/>
          <w:i/>
          <w:color w:val="auto"/>
          <w:lang w:val="fr-BE"/>
        </w:rPr>
        <w:t>les références aux prescriptions techniques du CCT QUALIROUTES</w:t>
      </w:r>
    </w:p>
    <w:p w:rsidR="006249BA" w:rsidRPr="00006A85" w:rsidRDefault="00D04AD2">
      <w:pPr>
        <w:numPr>
          <w:ilvl w:val="0"/>
          <w:numId w:val="24"/>
        </w:num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ascii="Arial" w:hAnsi="Arial" w:cs="Arial"/>
          <w:i/>
          <w:color w:val="auto"/>
          <w:lang w:val="fr-BE"/>
        </w:rPr>
      </w:pPr>
      <w:r w:rsidRPr="00006A85">
        <w:rPr>
          <w:rFonts w:ascii="Arial" w:hAnsi="Arial" w:cs="Arial"/>
          <w:i/>
          <w:color w:val="auto"/>
          <w:lang w:val="fr-BE"/>
        </w:rPr>
        <w:t>le montant total de l'offre et les prix unitaires exprimés en toutes lettres et en chiffres.</w:t>
      </w:r>
    </w:p>
    <w:p w:rsidR="00E45E63" w:rsidRDefault="00E45E63">
      <w:pPr>
        <w:spacing w:line="240" w:lineRule="auto"/>
        <w:rPr>
          <w:rFonts w:ascii="Arial" w:hAnsi="Arial" w:cs="Arial"/>
          <w:i/>
          <w:color w:val="auto"/>
          <w:lang w:val="fr-BE"/>
        </w:rPr>
      </w:pPr>
      <w:r>
        <w:rPr>
          <w:rFonts w:ascii="Arial" w:hAnsi="Arial" w:cs="Arial"/>
          <w:i/>
          <w:color w:val="auto"/>
          <w:lang w:val="fr-BE"/>
        </w:rPr>
        <w:br w:type="page"/>
      </w: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p>
    <w:p w:rsidR="006249BA" w:rsidRDefault="001445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00891FC9">
        <w:rPr>
          <w:rFonts w:ascii="Arial" w:hAnsi="Arial" w:cs="Arial"/>
          <w:b/>
          <w:color w:val="auto"/>
          <w:sz w:val="28"/>
          <w:szCs w:val="28"/>
          <w:bdr w:val="single" w:sz="12" w:space="0" w:color="FF0000"/>
          <w:lang w:val="fr-BE"/>
        </w:rPr>
        <w:t xml:space="preserve">   1</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 </w:t>
      </w:r>
    </w:p>
    <w:p w:rsidR="001445BA" w:rsidRPr="00006A85" w:rsidRDefault="001445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6249BA" w:rsidRPr="00006A85" w:rsidRDefault="006249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006A85">
        <w:rPr>
          <w:rFonts w:ascii="Arial" w:hAnsi="Arial" w:cs="Arial"/>
          <w:b/>
          <w:color w:val="auto"/>
          <w:sz w:val="28"/>
          <w:szCs w:val="28"/>
          <w:lang w:val="fr-BE"/>
        </w:rPr>
        <w:t>Engagement du soumissionnaire à développer une démarche qualité</w:t>
      </w:r>
    </w:p>
    <w:p w:rsidR="006249BA" w:rsidRPr="00006A85" w:rsidRDefault="006249BA" w:rsidP="006249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Conformément aux dispositions prévues dans le C.S.C., l’entreprise (nom de l’entreprise ou du groupement)</w:t>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tabs>
          <w:tab w:val="right" w:leader="dot" w:pos="9809"/>
        </w:tabs>
        <w:spacing w:line="240" w:lineRule="auto"/>
        <w:jc w:val="both"/>
        <w:rPr>
          <w:rFonts w:ascii="Arial" w:hAnsi="Arial" w:cs="Arial"/>
          <w:color w:val="auto"/>
          <w:lang w:val="fr-BE"/>
        </w:rPr>
      </w:pPr>
      <w:r w:rsidRPr="00006A85">
        <w:rPr>
          <w:rFonts w:ascii="Arial" w:hAnsi="Arial" w:cs="Arial"/>
          <w:color w:val="auto"/>
          <w:lang w:val="fr-BE"/>
        </w:rPr>
        <w:tab/>
      </w:r>
    </w:p>
    <w:p w:rsidR="006249BA" w:rsidRPr="00006A85" w:rsidRDefault="006249BA" w:rsidP="006249BA">
      <w:pPr>
        <w:tabs>
          <w:tab w:val="right" w:leader="dot" w:pos="9809"/>
        </w:tabs>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pStyle w:val="Retraitcorpsdetexte"/>
        <w:tabs>
          <w:tab w:val="right" w:leader="dot" w:pos="9809"/>
        </w:tabs>
        <w:rPr>
          <w:rFonts w:ascii="Arial" w:hAnsi="Arial" w:cs="Arial"/>
        </w:rPr>
      </w:pPr>
      <w:r w:rsidRPr="00006A85">
        <w:rPr>
          <w:rFonts w:ascii="Arial" w:hAnsi="Arial" w:cs="Arial"/>
        </w:rPr>
        <w:t>s’engage à mettre en œuvre une démarche qualité s’appuyant sur les données indiqué</w:t>
      </w:r>
      <w:r w:rsidR="00006A85">
        <w:rPr>
          <w:rFonts w:ascii="Arial" w:hAnsi="Arial" w:cs="Arial"/>
        </w:rPr>
        <w:t>es dans le document QUALIROUTES</w:t>
      </w:r>
      <w:r w:rsidRPr="00006A85">
        <w:rPr>
          <w:rFonts w:ascii="Arial" w:hAnsi="Arial" w:cs="Arial"/>
        </w:rPr>
        <w:t>–A-1 lors de l'exécution des travaux repris à l'article 34 du chapitre</w:t>
      </w:r>
      <w:r w:rsidR="00E32982" w:rsidRPr="00006A85">
        <w:rPr>
          <w:rFonts w:ascii="Arial" w:hAnsi="Arial" w:cs="Arial"/>
        </w:rPr>
        <w:t> </w:t>
      </w:r>
      <w:r w:rsidRPr="00006A85">
        <w:rPr>
          <w:rFonts w:ascii="Arial" w:hAnsi="Arial" w:cs="Arial"/>
        </w:rPr>
        <w:t>A (AR du 14 janvier 2013 établiss</w:t>
      </w:r>
      <w:r w:rsidR="00B12953">
        <w:rPr>
          <w:rFonts w:ascii="Arial" w:hAnsi="Arial" w:cs="Arial"/>
        </w:rPr>
        <w:t>ant</w:t>
      </w:r>
      <w:r w:rsidRPr="00006A85">
        <w:rPr>
          <w:rFonts w:ascii="Arial" w:hAnsi="Arial" w:cs="Arial"/>
        </w:rPr>
        <w:t xml:space="preserve"> les règles générales d'exécution des marchés publics et des concessions de travaux publics) pour autant que ces travaux soient concernés par le présent marché.</w:t>
      </w:r>
    </w:p>
    <w:p w:rsidR="006249BA" w:rsidRPr="00006A85" w:rsidRDefault="006249BA" w:rsidP="006249BA">
      <w:pPr>
        <w:spacing w:line="240" w:lineRule="auto"/>
        <w:jc w:val="both"/>
        <w:rPr>
          <w:rFonts w:ascii="Arial" w:hAnsi="Arial" w:cs="Arial"/>
          <w:color w:val="auto"/>
          <w:lang w:val="fr-BE"/>
        </w:rPr>
      </w:pPr>
    </w:p>
    <w:p w:rsidR="00D837C7" w:rsidRDefault="00D837C7"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r w:rsidRPr="00006A85">
        <w:rPr>
          <w:rFonts w:ascii="Arial" w:hAnsi="Arial" w:cs="Arial"/>
          <w:color w:val="auto"/>
          <w:lang w:val="fr-BE"/>
        </w:rPr>
        <w:t>Fait à ………………………………….,</w:t>
      </w:r>
    </w:p>
    <w:p w:rsidR="001445BA" w:rsidRDefault="001445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r w:rsidRPr="00006A85">
        <w:rPr>
          <w:rFonts w:ascii="Arial" w:hAnsi="Arial" w:cs="Arial"/>
          <w:color w:val="auto"/>
          <w:lang w:val="fr-BE"/>
        </w:rPr>
        <w:t>le ……………………………………………………………………</w:t>
      </w:r>
    </w:p>
    <w:p w:rsidR="006249BA" w:rsidRPr="00006A85" w:rsidRDefault="006249BA" w:rsidP="006249BA">
      <w:pPr>
        <w:spacing w:line="240" w:lineRule="auto"/>
        <w:jc w:val="both"/>
        <w:rPr>
          <w:rFonts w:ascii="Arial" w:hAnsi="Arial" w:cs="Arial"/>
          <w:color w:val="auto"/>
          <w:lang w:val="fr-BE"/>
        </w:rPr>
      </w:pPr>
    </w:p>
    <w:p w:rsidR="006249BA" w:rsidRPr="00006A85" w:rsidRDefault="006249BA" w:rsidP="006249BA">
      <w:pPr>
        <w:spacing w:line="240" w:lineRule="auto"/>
        <w:jc w:val="both"/>
        <w:rPr>
          <w:rFonts w:ascii="Arial" w:hAnsi="Arial" w:cs="Arial"/>
          <w:color w:val="auto"/>
          <w:lang w:val="fr-BE"/>
        </w:rPr>
      </w:pPr>
    </w:p>
    <w:p w:rsidR="00D837C7" w:rsidRDefault="00D837C7" w:rsidP="00D837C7">
      <w:pPr>
        <w:spacing w:line="240" w:lineRule="auto"/>
        <w:ind w:left="2835" w:firstLine="567"/>
        <w:jc w:val="center"/>
        <w:rPr>
          <w:rFonts w:ascii="Arial" w:hAnsi="Arial" w:cs="Arial"/>
          <w:color w:val="auto"/>
          <w:lang w:val="fr-BE"/>
        </w:rPr>
      </w:pPr>
    </w:p>
    <w:p w:rsidR="006249BA" w:rsidRPr="00006A85" w:rsidRDefault="006249BA" w:rsidP="00D837C7">
      <w:pPr>
        <w:spacing w:line="240" w:lineRule="auto"/>
        <w:ind w:left="2835" w:firstLine="567"/>
        <w:jc w:val="center"/>
        <w:rPr>
          <w:rFonts w:ascii="Arial" w:hAnsi="Arial" w:cs="Arial"/>
          <w:color w:val="auto"/>
          <w:lang w:val="fr-BE"/>
        </w:rPr>
      </w:pPr>
      <w:r w:rsidRPr="00006A85">
        <w:rPr>
          <w:rFonts w:ascii="Arial" w:hAnsi="Arial" w:cs="Arial"/>
          <w:color w:val="auto"/>
          <w:lang w:val="fr-BE"/>
        </w:rPr>
        <w:t>Signature</w:t>
      </w:r>
    </w:p>
    <w:p w:rsidR="006249BA" w:rsidRPr="00006A85" w:rsidRDefault="006249BA" w:rsidP="006249BA">
      <w:pPr>
        <w:spacing w:line="300" w:lineRule="atLeast"/>
        <w:jc w:val="both"/>
        <w:rPr>
          <w:rFonts w:ascii="Arial" w:hAnsi="Arial" w:cs="Arial"/>
          <w:color w:val="auto"/>
        </w:rPr>
      </w:pPr>
    </w:p>
    <w:p w:rsidR="006249BA" w:rsidRPr="00006A85" w:rsidRDefault="006249BA" w:rsidP="006249BA">
      <w:pPr>
        <w:jc w:val="both"/>
        <w:rPr>
          <w:rFonts w:ascii="Arial" w:hAnsi="Arial" w:cs="Arial"/>
          <w:color w:val="auto"/>
          <w:lang w:val="fr-BE"/>
        </w:rPr>
      </w:pPr>
    </w:p>
    <w:p w:rsidR="006249BA" w:rsidRPr="00006A85" w:rsidRDefault="006249BA" w:rsidP="006249BA">
      <w:pPr>
        <w:rPr>
          <w:rFonts w:ascii="Arial" w:hAnsi="Arial" w:cs="Arial"/>
        </w:rPr>
      </w:pPr>
    </w:p>
    <w:p w:rsidR="00D04AD2" w:rsidRDefault="00D04AD2"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5178E2" w:rsidRDefault="005178E2"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Default="001445BA" w:rsidP="006249BA">
      <w:pPr>
        <w:spacing w:line="240" w:lineRule="auto"/>
        <w:rPr>
          <w:rFonts w:ascii="Arial" w:hAnsi="Arial" w:cs="Arial"/>
          <w:i/>
          <w:color w:val="auto"/>
          <w:lang w:val="fr-BE"/>
        </w:rPr>
      </w:pPr>
    </w:p>
    <w:p w:rsidR="001445BA" w:rsidRPr="003323EB"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Pr="003323EB">
        <w:rPr>
          <w:rFonts w:ascii="Arial" w:hAnsi="Arial" w:cs="Arial"/>
          <w:b/>
          <w:color w:val="auto"/>
          <w:sz w:val="28"/>
          <w:szCs w:val="28"/>
          <w:bdr w:val="single" w:sz="12" w:space="0" w:color="FF0000"/>
          <w:lang w:val="fr-BE"/>
        </w:rPr>
        <w:t xml:space="preserve">   </w:t>
      </w:r>
      <w:r w:rsidR="00891FC9">
        <w:rPr>
          <w:rFonts w:ascii="Arial" w:hAnsi="Arial" w:cs="Arial"/>
          <w:b/>
          <w:color w:val="auto"/>
          <w:sz w:val="28"/>
          <w:szCs w:val="28"/>
          <w:bdr w:val="single" w:sz="12" w:space="0" w:color="FF0000"/>
          <w:lang w:val="fr-BE"/>
        </w:rPr>
        <w:t>2</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 </w:t>
      </w:r>
    </w:p>
    <w:p w:rsidR="001445BA" w:rsidRPr="003323EB"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1445BA"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Déclaration des entrepreneurs </w:t>
      </w:r>
      <w:r w:rsidRPr="003323EB">
        <w:rPr>
          <w:rFonts w:ascii="Arial" w:hAnsi="Arial" w:cs="Arial"/>
          <w:b/>
          <w:color w:val="auto"/>
          <w:sz w:val="28"/>
          <w:szCs w:val="28"/>
          <w:lang w:val="fr-BE"/>
        </w:rPr>
        <w:br/>
        <w:t xml:space="preserve">pour une concurrence loyale et </w:t>
      </w:r>
      <w:r w:rsidRPr="003323EB">
        <w:rPr>
          <w:rFonts w:ascii="Arial" w:hAnsi="Arial" w:cs="Arial"/>
          <w:b/>
          <w:color w:val="auto"/>
          <w:sz w:val="28"/>
          <w:szCs w:val="28"/>
          <w:lang w:val="fr-BE"/>
        </w:rPr>
        <w:br/>
        <w:t>contre le dumping socia</w:t>
      </w:r>
      <w:r>
        <w:rPr>
          <w:rFonts w:ascii="Arial" w:hAnsi="Arial" w:cs="Arial"/>
          <w:b/>
          <w:color w:val="auto"/>
          <w:sz w:val="28"/>
          <w:szCs w:val="28"/>
          <w:lang w:val="fr-BE"/>
        </w:rPr>
        <w:t>l</w:t>
      </w:r>
      <w:r w:rsidRPr="003323EB">
        <w:rPr>
          <w:rFonts w:ascii="Arial" w:hAnsi="Arial" w:cs="Arial"/>
          <w:b/>
          <w:color w:val="auto"/>
          <w:sz w:val="28"/>
          <w:szCs w:val="28"/>
          <w:lang w:val="fr-BE"/>
        </w:rPr>
        <w:t xml:space="preserve"> </w:t>
      </w:r>
    </w:p>
    <w:p w:rsidR="001445BA"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applicable aux entrepreneurs ressortissant </w:t>
      </w:r>
    </w:p>
    <w:p w:rsidR="001445BA" w:rsidRPr="003323EB" w:rsidRDefault="001445BA" w:rsidP="001445BA">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r w:rsidRPr="003323EB">
        <w:rPr>
          <w:rFonts w:ascii="Arial" w:hAnsi="Arial" w:cs="Arial"/>
          <w:b/>
          <w:color w:val="auto"/>
          <w:sz w:val="28"/>
          <w:szCs w:val="28"/>
          <w:lang w:val="fr-BE"/>
        </w:rPr>
        <w:t>à la Commission paritaire 124 (Constructio</w:t>
      </w:r>
      <w:r>
        <w:rPr>
          <w:rFonts w:ascii="Arial" w:hAnsi="Arial" w:cs="Arial"/>
          <w:b/>
          <w:color w:val="auto"/>
          <w:sz w:val="28"/>
          <w:szCs w:val="28"/>
          <w:lang w:val="fr-BE"/>
        </w:rPr>
        <w:t>n</w:t>
      </w:r>
      <w:r w:rsidRPr="003323EB">
        <w:rPr>
          <w:rFonts w:ascii="Arial" w:hAnsi="Arial" w:cs="Arial"/>
          <w:b/>
          <w:color w:val="auto"/>
          <w:sz w:val="28"/>
          <w:szCs w:val="28"/>
          <w:lang w:val="fr-BE"/>
        </w:rPr>
        <w:t>)</w:t>
      </w:r>
      <w:r w:rsidRPr="003323EB">
        <w:rPr>
          <w:rFonts w:ascii="Arial" w:hAnsi="Arial" w:cs="Arial"/>
          <w:b/>
          <w:color w:val="auto"/>
          <w:sz w:val="28"/>
          <w:szCs w:val="28"/>
          <w:lang w:val="fr-BE"/>
        </w:rPr>
        <w:br/>
      </w:r>
    </w:p>
    <w:p w:rsidR="001445BA" w:rsidRPr="003323EB" w:rsidRDefault="001445BA" w:rsidP="001445BA">
      <w:pPr>
        <w:spacing w:line="240" w:lineRule="auto"/>
        <w:jc w:val="both"/>
        <w:rPr>
          <w:rFonts w:ascii="Arial" w:hAnsi="Arial" w:cs="Arial"/>
          <w:color w:val="auto"/>
          <w:lang w:val="fr-BE"/>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 xml:space="preserve">Je soussigné(e), représentant légal, </w:t>
      </w:r>
    </w:p>
    <w:p w:rsidR="0027215A" w:rsidRPr="0027215A" w:rsidRDefault="0027215A" w:rsidP="0027215A">
      <w:pPr>
        <w:spacing w:before="144" w:after="144"/>
        <w:rPr>
          <w:rFonts w:ascii="Arial" w:hAnsi="Arial" w:cs="Arial"/>
          <w:color w:val="auto"/>
        </w:rPr>
      </w:pPr>
      <w:r>
        <w:rPr>
          <w:rFonts w:ascii="Arial" w:hAnsi="Arial" w:cs="Arial"/>
          <w:color w:val="auto"/>
        </w:rPr>
        <w:t>Nom-prénom</w:t>
      </w:r>
      <w:r w:rsidR="00D837C7">
        <w:rPr>
          <w:rFonts w:ascii="Arial" w:hAnsi="Arial" w:cs="Arial"/>
          <w:color w:val="auto"/>
        </w:rPr>
        <w:t>:</w:t>
      </w:r>
      <w:r>
        <w:rPr>
          <w:rFonts w:ascii="Arial" w:hAnsi="Arial" w:cs="Arial"/>
          <w:color w:val="auto"/>
        </w:rPr>
        <w:t xml:space="preserve"> </w:t>
      </w: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Default="0027215A" w:rsidP="0027215A">
      <w:pPr>
        <w:spacing w:before="144" w:after="144"/>
        <w:rPr>
          <w:rFonts w:ascii="Arial" w:hAnsi="Arial" w:cs="Arial"/>
          <w:color w:val="auto"/>
        </w:rPr>
      </w:pPr>
      <w:r>
        <w:rPr>
          <w:rFonts w:ascii="Arial" w:hAnsi="Arial" w:cs="Arial"/>
          <w:color w:val="auto"/>
        </w:rPr>
        <w:t>Fonction</w:t>
      </w:r>
      <w:r w:rsidR="00D837C7">
        <w:rPr>
          <w:rFonts w:ascii="Arial" w:hAnsi="Arial" w:cs="Arial"/>
          <w:color w:val="auto"/>
        </w:rPr>
        <w:t>:</w:t>
      </w:r>
    </w:p>
    <w:p w:rsidR="0027215A" w:rsidRPr="0027215A" w:rsidRDefault="0027215A" w:rsidP="0027215A">
      <w:pPr>
        <w:spacing w:before="144" w:after="144"/>
        <w:rPr>
          <w:rFonts w:ascii="Arial" w:hAnsi="Arial" w:cs="Arial"/>
          <w:color w:val="auto"/>
        </w:rPr>
      </w:pP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S</w:t>
      </w:r>
      <w:r>
        <w:rPr>
          <w:rFonts w:ascii="Arial" w:hAnsi="Arial" w:cs="Arial"/>
          <w:color w:val="auto"/>
        </w:rPr>
        <w:t>ociété</w:t>
      </w:r>
      <w:r w:rsidR="00D837C7">
        <w:rPr>
          <w:rFonts w:ascii="Arial" w:hAnsi="Arial" w:cs="Arial"/>
          <w:color w:val="auto"/>
        </w:rPr>
        <w:t>:</w:t>
      </w:r>
      <w:r>
        <w:rPr>
          <w:rFonts w:ascii="Arial" w:hAnsi="Arial" w:cs="Arial"/>
          <w:color w:val="auto"/>
        </w:rPr>
        <w:t xml:space="preserve"> </w:t>
      </w: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Pr>
          <w:rFonts w:ascii="Arial" w:hAnsi="Arial" w:cs="Arial"/>
          <w:color w:val="auto"/>
        </w:rPr>
        <w:t>n° TVA</w:t>
      </w:r>
      <w:r w:rsidR="00D837C7">
        <w:rPr>
          <w:rFonts w:ascii="Arial" w:hAnsi="Arial" w:cs="Arial"/>
          <w:color w:val="auto"/>
        </w:rPr>
        <w:t>:</w:t>
      </w:r>
      <w:r>
        <w:rPr>
          <w:rFonts w:ascii="Arial" w:hAnsi="Arial" w:cs="Arial"/>
          <w:color w:val="auto"/>
        </w:rPr>
        <w:t xml:space="preserve"> </w:t>
      </w:r>
      <w:r w:rsidRPr="0027215A">
        <w:rPr>
          <w:rFonts w:ascii="Arial" w:hAnsi="Arial" w:cs="Arial"/>
          <w:color w:val="auto"/>
        </w:rPr>
        <w:t>……………………………………………………………………………………………………</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en qualité de soumissionnaire / sous-traitant</w:t>
      </w:r>
      <w:r w:rsidRPr="0027215A">
        <w:rPr>
          <w:rFonts w:ascii="Arial" w:hAnsi="Arial" w:cs="Arial"/>
          <w:i/>
          <w:color w:val="auto"/>
        </w:rPr>
        <w:t xml:space="preserve"> (biffer la mention inutile) du marché</w:t>
      </w:r>
      <w:r w:rsidR="00D837C7">
        <w:rPr>
          <w:rFonts w:ascii="Arial" w:hAnsi="Arial" w:cs="Arial"/>
          <w:i/>
          <w:color w:val="auto"/>
        </w:rPr>
        <w:t>:</w:t>
      </w:r>
      <w:r w:rsidRPr="0027215A">
        <w:rPr>
          <w:rFonts w:ascii="Arial" w:hAnsi="Arial" w:cs="Arial"/>
          <w:i/>
          <w:color w:val="auto"/>
        </w:rPr>
        <w:t xml:space="preserve"> </w:t>
      </w:r>
    </w:p>
    <w:p w:rsidR="0027215A" w:rsidRPr="0027215A" w:rsidRDefault="0027215A" w:rsidP="0027215A">
      <w:pPr>
        <w:spacing w:before="144" w:after="144"/>
        <w:rPr>
          <w:rFonts w:ascii="Arial" w:hAnsi="Arial" w:cs="Arial"/>
          <w:color w:val="auto"/>
        </w:rPr>
      </w:pPr>
      <w:r w:rsidRPr="0027215A">
        <w:rPr>
          <w:rFonts w:ascii="Arial" w:hAnsi="Arial" w:cs="Arial"/>
          <w:color w:val="auto"/>
        </w:rPr>
        <w:t>Identification du marché</w:t>
      </w:r>
      <w:r w:rsidR="00D837C7">
        <w:rPr>
          <w:rFonts w:ascii="Arial" w:hAnsi="Arial" w:cs="Arial"/>
          <w:color w:val="auto"/>
        </w:rPr>
        <w:t>:</w:t>
      </w:r>
      <w:r w:rsidRPr="0027215A">
        <w:rPr>
          <w:rFonts w:ascii="Arial" w:hAnsi="Arial" w:cs="Arial"/>
          <w:color w:val="auto"/>
        </w:rPr>
        <w:t xml:space="preserve"> ………………………………………………………………………………………………………………………………………………………………………………………………………………………………………………………………………………....…………………………………………………………………………………………………………………………………</w:t>
      </w:r>
    </w:p>
    <w:p w:rsidR="00D837C7" w:rsidRDefault="00D837C7"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Identification du pouvoir adjudicateur</w:t>
      </w:r>
      <w:r w:rsidR="00D837C7">
        <w:rPr>
          <w:rFonts w:ascii="Arial" w:hAnsi="Arial" w:cs="Arial"/>
          <w:color w:val="auto"/>
        </w:rPr>
        <w:t>:</w:t>
      </w:r>
      <w:r w:rsidRPr="0027215A">
        <w:rPr>
          <w:rFonts w:ascii="Arial" w:hAnsi="Arial" w:cs="Arial"/>
          <w:color w:val="auto"/>
        </w:rPr>
        <w:t xml:space="preserve"> …………………………………………………………………………………………………………………………………………………………………………………………………………………………………………………………....……………………………………………………………</w:t>
      </w:r>
      <w:r>
        <w:rPr>
          <w:rFonts w:ascii="Arial" w:hAnsi="Arial" w:cs="Arial"/>
          <w:color w:val="auto"/>
        </w:rPr>
        <w:t>…………………………………………………………………………………………</w:t>
      </w:r>
    </w:p>
    <w:p w:rsidR="0027215A" w:rsidRPr="0027215A" w:rsidRDefault="0027215A" w:rsidP="0027215A">
      <w:pPr>
        <w:spacing w:before="144" w:after="144"/>
        <w:rPr>
          <w:rFonts w:ascii="Arial" w:hAnsi="Arial" w:cs="Arial"/>
          <w:color w:val="auto"/>
        </w:rPr>
      </w:pPr>
      <w:r w:rsidRPr="0027215A">
        <w:rPr>
          <w:rFonts w:ascii="Arial" w:hAnsi="Arial" w:cs="Arial"/>
          <w:color w:val="auto"/>
        </w:rPr>
        <w:t>respecte les dispositions législatives, règlementaires, administratives ou conventionnelles relatives aux conditions de travail, de rémunération et d’emploi, et notamment les règles suivantes</w:t>
      </w:r>
      <w:r w:rsidR="00D837C7">
        <w:rPr>
          <w:rFonts w:ascii="Arial" w:hAnsi="Arial" w:cs="Arial"/>
          <w:color w:val="auto"/>
        </w:rPr>
        <w: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lastRenderedPageBreak/>
        <w:t>Respecter l’ensemble des dispositions en matière de taux de salaire minimal (y compris ceux majorés pour les heures supplémentaires) et de modalités de paiement de la rémunération, en particulier</w:t>
      </w:r>
      <w:r w:rsidR="00D837C7">
        <w:rPr>
          <w:rFonts w:ascii="Arial" w:hAnsi="Arial" w:cs="Arial"/>
          <w:sz w:val="24"/>
          <w:szCs w:val="24"/>
        </w:rPr>
        <w:t>:</w:t>
      </w:r>
    </w:p>
    <w:p w:rsidR="0027215A" w:rsidRPr="0027215A" w:rsidRDefault="0027215A" w:rsidP="0027215A">
      <w:pPr>
        <w:pStyle w:val="Listepuces"/>
        <w:rPr>
          <w:rFonts w:ascii="Arial" w:hAnsi="Arial" w:cs="Arial"/>
          <w:sz w:val="24"/>
        </w:rPr>
      </w:pPr>
      <w:r w:rsidRPr="0027215A">
        <w:rPr>
          <w:rFonts w:ascii="Arial" w:hAnsi="Arial" w:cs="Arial"/>
          <w:sz w:val="24"/>
        </w:rPr>
        <w:t>Octroyer au moins le salaire minimum fixé par la Convention collective de travail du secteur de la Construction, conformément à la qualification du travailleur</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Octroyer le complément de salaire dû pour les heures supplémentaires</w:t>
      </w:r>
      <w:r w:rsidR="00D837C7">
        <w:rPr>
          <w:rFonts w:ascii="Arial" w:hAnsi="Arial" w:cs="Arial"/>
          <w:sz w:val="24"/>
        </w:rPr>
        <w:t>;</w:t>
      </w:r>
    </w:p>
    <w:p w:rsidR="0027215A" w:rsidRPr="0027215A" w:rsidRDefault="0027215A" w:rsidP="0027215A">
      <w:pPr>
        <w:pStyle w:val="Listepuces"/>
        <w:rPr>
          <w:rFonts w:ascii="Arial" w:hAnsi="Arial" w:cs="Arial"/>
          <w:strike/>
          <w:sz w:val="24"/>
        </w:rPr>
      </w:pPr>
      <w:r w:rsidRPr="0027215A">
        <w:rPr>
          <w:rFonts w:ascii="Arial" w:hAnsi="Arial" w:cs="Arial"/>
          <w:sz w:val="24"/>
        </w:rPr>
        <w:t>Appliquer le régime des timbres fidélité ou équivalent</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lang w:val="fr-BE"/>
        </w:rPr>
        <w:t>Si le paiement de la rémunération est effectué en Belgique, la payer exclusivement en monnaie scripturale</w:t>
      </w:r>
      <w:r w:rsidR="00D837C7">
        <w:rPr>
          <w:rFonts w:ascii="Arial" w:hAnsi="Arial" w:cs="Arial"/>
          <w:sz w:val="24"/>
          <w:lang w:val="fr-BE"/>
        </w:rPr>
        <w:t>;</w:t>
      </w:r>
    </w:p>
    <w:p w:rsidR="0027215A" w:rsidRPr="0027215A" w:rsidRDefault="0027215A" w:rsidP="0027215A">
      <w:pPr>
        <w:pStyle w:val="Listepuces"/>
        <w:rPr>
          <w:rFonts w:ascii="Arial" w:hAnsi="Arial" w:cs="Arial"/>
          <w:sz w:val="24"/>
        </w:rPr>
      </w:pPr>
      <w:r w:rsidRPr="0027215A">
        <w:rPr>
          <w:rFonts w:ascii="Arial" w:hAnsi="Arial" w:cs="Arial"/>
          <w:sz w:val="24"/>
        </w:rPr>
        <w:t>Etablir un décompte de paie pour chaque travailleur</w:t>
      </w:r>
      <w:r w:rsidRPr="0027215A">
        <w:rPr>
          <w:rFonts w:ascii="Arial" w:hAnsi="Arial" w:cs="Arial"/>
          <w:sz w:val="24"/>
          <w:lang w:val="fr-BE"/>
        </w:rPr>
        <w:t xml:space="preserve"> lors de chaque règlement définitif de la rémunération, ainsi qu’un compte individuel annuel </w:t>
      </w:r>
      <w:r w:rsidRPr="0027215A">
        <w:rPr>
          <w:rFonts w:ascii="Arial" w:hAnsi="Arial" w:cs="Arial"/>
          <w:sz w:val="24"/>
        </w:rPr>
        <w:t>pour chaque travailleur occupé</w:t>
      </w:r>
      <w:r w:rsidRPr="0027215A">
        <w:rPr>
          <w:rStyle w:val="Appelnotedebasdep"/>
          <w:rFonts w:ascii="Arial" w:eastAsia="Calibri" w:hAnsi="Arial" w:cs="Arial"/>
          <w:sz w:val="24"/>
        </w:rPr>
        <w:footnoteReference w:id="8"/>
      </w:r>
      <w:r w:rsidRPr="0027215A">
        <w:rPr>
          <w:rFonts w:ascii="Arial" w:hAnsi="Arial" w:cs="Arial"/>
          <w:sz w:val="24"/>
          <w:lang w:val="fr-BE"/>
        </w:rPr>
        <w: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Fournir un logis et une nourriture convenable (ou une indemnité de logement et une indemnité de nourriture) lorsque le travailleur est occupé sur un lieu de travail situé à une telle distance de son domicile qu’il ne peut rentrer journellement chez lui, conformément à la Convention Collective de Travail du 12 juin 2014 relative à diverses conditions de travail. </w:t>
      </w:r>
    </w:p>
    <w:p w:rsidR="0027215A" w:rsidRPr="0027215A" w:rsidRDefault="0027215A" w:rsidP="0027215A">
      <w:pPr>
        <w:pStyle w:val="retraitlistenumros"/>
        <w:rPr>
          <w:rFonts w:ascii="Arial" w:hAnsi="Arial" w:cs="Arial"/>
          <w:sz w:val="24"/>
        </w:rPr>
      </w:pPr>
      <w:r w:rsidRPr="0027215A">
        <w:rPr>
          <w:rFonts w:ascii="Arial" w:hAnsi="Arial" w:cs="Arial"/>
          <w:sz w:val="24"/>
        </w:rPr>
        <w:t>Le logis doit avoir été construit, aménagé ou créé dans le respect des dispositions applicables en matière d’aménagement du territoire et d’urbanisme.</w:t>
      </w:r>
    </w:p>
    <w:p w:rsidR="0027215A" w:rsidRPr="0027215A" w:rsidRDefault="0027215A" w:rsidP="0027215A">
      <w:pPr>
        <w:pStyle w:val="retraitlistenumros"/>
        <w:rPr>
          <w:rFonts w:ascii="Arial" w:hAnsi="Arial" w:cs="Arial"/>
          <w:sz w:val="24"/>
          <w:lang w:val="fr-BE"/>
        </w:rPr>
      </w:pPr>
      <w:r w:rsidRPr="0027215A">
        <w:rPr>
          <w:rFonts w:ascii="Arial" w:hAnsi="Arial" w:cs="Arial"/>
          <w:sz w:val="24"/>
        </w:rPr>
        <w:t xml:space="preserve">Les locaux d’hébergement doivent répondre aux conditions </w:t>
      </w:r>
      <w:r w:rsidRPr="0027215A">
        <w:rPr>
          <w:rFonts w:ascii="Arial" w:hAnsi="Arial" w:cs="Arial"/>
          <w:sz w:val="24"/>
          <w:lang w:val="fr-BE"/>
        </w:rPr>
        <w:t>de l’article 50 et point 15 de l’annexe III, partie A de l’arrêté royal du 25 janvier 2001 relatif aux chantiers temporaires et mobiles, pour autant qu’il s’applique, à savoir</w:t>
      </w:r>
      <w:r w:rsidR="00D837C7">
        <w:rPr>
          <w:rFonts w:ascii="Arial" w:hAnsi="Arial" w:cs="Arial"/>
          <w:sz w:val="24"/>
          <w:lang w:val="fr-BE"/>
        </w:rPr>
        <w:t>:</w:t>
      </w:r>
      <w:r w:rsidRPr="0027215A">
        <w:rPr>
          <w:rFonts w:ascii="Arial" w:hAnsi="Arial" w:cs="Arial"/>
          <w:sz w:val="24"/>
          <w:lang w:val="fr-BE"/>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Lorsque la sécurité ou la santé des travailleurs, notamment en raison du type d'activité ou des effectifs dépassant un certain nombre de personnes et de l'éloignement du chantier, l'exigent, les locaux d’hébergement doivent être facilement accessibles</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Ils doivent être de dimensions suffisantes et être équipés d'un nombre de tables et de sièges à dossier tenant compte du nombre des travailleurs</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Les locaux d'hébergement fixes, à moins qu'ils ne soient utilisés qu'à titre exceptionnel, doivent comporter des équipements sanitaires en nombre suffisant, une salle de repas et une salle de détente</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Ils doivent être équipés de lits, d'armoires, de tables et de chaises à dossier en tenant compte du nombre de travailleurs et être affectés en prenant en considération, le cas échéant, la présence de travailleurs des deux sexes</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Des mesures appropriées de protection des non-fumeurs contre la gêne due à la fumée de tabac doivent être mises en place.</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l’ensemble des dispositions en matière de durée du travail, de périodes maximales de travail et périodes minimales de repos, de durée minimale des congés annuels payés.</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lastRenderedPageBreak/>
        <w:t>Traiter les travailleurs participant à la réalisation du marché conformément à la Loi sur le bien-être des travailleurs et à ses arrêtés d’exécution, en respectant en particulier les dispositions suivantes</w:t>
      </w:r>
      <w:r w:rsidR="00D837C7">
        <w:rPr>
          <w:rFonts w:ascii="Arial" w:hAnsi="Arial" w:cs="Arial"/>
          <w:sz w:val="24"/>
          <w:szCs w:val="24"/>
        </w:rPr>
        <w:t>:</w:t>
      </w:r>
      <w:r w:rsidRPr="0027215A">
        <w:rPr>
          <w:rFonts w:ascii="Arial" w:hAnsi="Arial" w:cs="Arial"/>
          <w:sz w:val="24"/>
          <w:szCs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Désigner en interne une personne s’occupant du bien-être et de la sécurité-santé des travailleurs et faire appel à un organisme externe lorsque les missions de bien-être ne peuvent ou ne peuvent toutes être accomplies en interne</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prendre les mesures nécessaires afin que tous les travailleurs soient soumis à la surveillance de santé et mettre à disposition, sur demande, les attestations d’évaluation de santé</w:t>
      </w:r>
      <w:r w:rsidR="00D837C7">
        <w:rPr>
          <w:rFonts w:ascii="Arial" w:hAnsi="Arial" w:cs="Arial"/>
          <w:sz w:val="24"/>
        </w:rPr>
        <w:t>;</w:t>
      </w:r>
    </w:p>
    <w:p w:rsidR="0027215A" w:rsidRPr="0027215A" w:rsidRDefault="0027215A" w:rsidP="0027215A">
      <w:pPr>
        <w:pStyle w:val="Listepuces"/>
        <w:rPr>
          <w:rFonts w:ascii="Arial" w:hAnsi="Arial" w:cs="Arial"/>
          <w:sz w:val="24"/>
        </w:rPr>
      </w:pPr>
      <w:r w:rsidRPr="0027215A">
        <w:rPr>
          <w:rFonts w:ascii="Arial" w:hAnsi="Arial" w:cs="Arial"/>
          <w:sz w:val="24"/>
        </w:rPr>
        <w:t>mettre gratuitement à disposition des travailleurs des vêtements de travail et des équipements de protection individuelle (EPI) appropriés et adéquats au travail à réaliser</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mettre à disposition des travailleurs chargés de leur utilisation, des équipements</w:t>
      </w:r>
      <w:r w:rsidRPr="0027215A">
        <w:rPr>
          <w:rFonts w:ascii="Arial" w:hAnsi="Arial" w:cs="Arial"/>
          <w:i/>
          <w:iCs/>
          <w:sz w:val="24"/>
        </w:rPr>
        <w:t xml:space="preserve"> </w:t>
      </w:r>
      <w:r w:rsidRPr="0027215A">
        <w:rPr>
          <w:rFonts w:ascii="Arial" w:hAnsi="Arial" w:cs="Arial"/>
          <w:sz w:val="24"/>
        </w:rPr>
        <w:t>de travail (engins de levage, échafaudage, engins de terrassement, …) appropriés ou convenablement adaptés au travail à réaliser</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Fournir aux travailleurs une formation appropriée et des instructions inhérentes à leur activité professionnelle, notamment lors de l’utilisation d’équipements de travail comme des engins de chantier et des échafaudages ou lors de travaux spécifiques comme le retrait d’amiante ou de matériaux contenant de l’amiante.</w:t>
      </w:r>
    </w:p>
    <w:p w:rsidR="0027215A" w:rsidRPr="0027215A" w:rsidRDefault="0027215A" w:rsidP="0027215A">
      <w:pPr>
        <w:pStyle w:val="retrait"/>
        <w:spacing w:before="144" w:after="144"/>
        <w:rPr>
          <w:rFonts w:ascii="Arial" w:hAnsi="Arial" w:cs="Arial"/>
          <w:sz w:val="24"/>
        </w:rPr>
      </w:pPr>
      <w:r w:rsidRPr="0027215A">
        <w:rPr>
          <w:rFonts w:ascii="Arial" w:hAnsi="Arial" w:cs="Arial"/>
          <w:sz w:val="24"/>
        </w:rPr>
        <w:t>Collaborer à l’application de la coordination du bien-être et de la sécurité-santé des travailleurs lorsqu’ interviennent, simultanément ou successivement sur le chantier, plus de 2 entreprises.</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Respecter les règles de mise en chômage temporaire des travailleurs, notamment l’interdiction de sous-traiter à un tiers le travail normalement exécuté par des travailleurs qui sont mis en chômage temporaire pour raison économique.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l’ensemble des dispositions en matière d’occupation de travailleurs, en particulier</w:t>
      </w:r>
      <w:r w:rsidR="00D837C7">
        <w:rPr>
          <w:rFonts w:ascii="Arial" w:hAnsi="Arial" w:cs="Arial"/>
          <w:sz w:val="24"/>
          <w:szCs w:val="24"/>
        </w:rPr>
        <w:t>:</w:t>
      </w:r>
      <w:r w:rsidRPr="0027215A">
        <w:rPr>
          <w:rFonts w:ascii="Arial" w:hAnsi="Arial" w:cs="Arial"/>
          <w:sz w:val="24"/>
          <w:szCs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Pour les travailleurs soumis à la sécurité sociale belge</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déclarer chaque travailleur à la Dimona (date d’entrée en service/sortie de service)</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Inscrire chaque travailleur auprès de l’Office patronal d’Organisation et de Contrôle des régimes de sécurité et d’existence (OPOC) et déclarer trimestriellement à l’OPOC le salaire brut des travailleurs.</w:t>
      </w:r>
      <w:r w:rsidRPr="0027215A" w:rsidDel="00DF724B">
        <w:rPr>
          <w:rFonts w:ascii="Arial" w:hAnsi="Arial" w:cs="Arial"/>
          <w:sz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t>Pour les travailleurs / indépendants non soumis à la sécurité sociale belge</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fournir à chaque travailleur un formulaire A1 attestant qu’il est redevable des cotisations de sécurité sociale dans son pays d’origine et qu’il en est exempté en Belgique et ce pour une période de 24 mois maximum</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effectuer la déclaration LIMOSA (document L1)</w:t>
      </w:r>
      <w:r w:rsidRPr="0027215A">
        <w:rPr>
          <w:rStyle w:val="Appelnotedebasdep"/>
          <w:rFonts w:ascii="Arial" w:eastAsia="Calibri" w:hAnsi="Arial" w:cs="Arial"/>
          <w:sz w:val="24"/>
        </w:rPr>
        <w:footnoteReference w:id="9"/>
      </w:r>
      <w:r w:rsidRPr="0027215A">
        <w:rPr>
          <w:rFonts w:ascii="Arial" w:hAnsi="Arial" w:cs="Arial"/>
          <w:sz w:val="24"/>
        </w:rPr>
        <w:t xml:space="preserve">  préalablement à l’occupation sur le territoire belge de tous les travailleurs détachés (par </w:t>
      </w:r>
      <w:r w:rsidRPr="0027215A">
        <w:rPr>
          <w:rFonts w:ascii="Arial" w:hAnsi="Arial" w:cs="Arial"/>
          <w:sz w:val="24"/>
        </w:rPr>
        <w:lastRenderedPageBreak/>
        <w:t xml:space="preserve">voie électronique auprès de l’ONSS pour les salariés ou de l’INASTI pour les indépendants, via le site </w:t>
      </w:r>
      <w:hyperlink r:id="rId8" w:history="1">
        <w:r w:rsidRPr="0027215A">
          <w:rPr>
            <w:rStyle w:val="Lienhypertexte"/>
            <w:rFonts w:ascii="Arial" w:hAnsi="Arial" w:cs="Arial"/>
            <w:color w:val="auto"/>
            <w:sz w:val="24"/>
          </w:rPr>
          <w:t>www.limosa.be</w:t>
        </w:r>
      </w:hyperlink>
      <w:r w:rsidRPr="0027215A">
        <w:rPr>
          <w:rFonts w:ascii="Arial" w:hAnsi="Arial" w:cs="Arial"/>
          <w:sz w:val="24"/>
        </w:rPr>
        <w:t>)</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s’immatriculer à l’Office patronal d’Organisation et de Contrôle des régimes de sécurité et d’existence (OPOC) car toute entreprise est soumise au régime des timbres fidélité, et déclarer trimestriellement à l’OPOC le salaire brut des travailleurs (uniquement pour les travailleurs, pas pour les indépendants)</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respecter les règles en matière de détachement des travailleurs</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l’employeur qui détache des travailleurs doit exécuter son activité substantielle dans son pays d’origine,</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le détachement prévisible n’excède pas 24 mois,</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 xml:space="preserve">il est interdit de détacher successivement des travailleurs différents pour occuper un poste permanent, </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 xml:space="preserve">le lien de subordination entre le travailleur détaché et son employeur est maintenu, </w:t>
      </w:r>
    </w:p>
    <w:p w:rsidR="0027215A" w:rsidRPr="0027215A" w:rsidRDefault="0027215A" w:rsidP="0027215A">
      <w:pPr>
        <w:pStyle w:val="Listepuces4"/>
        <w:rPr>
          <w:rFonts w:ascii="Arial" w:hAnsi="Arial" w:cs="Arial"/>
          <w:sz w:val="24"/>
          <w:szCs w:val="24"/>
        </w:rPr>
      </w:pPr>
      <w:r w:rsidRPr="0027215A">
        <w:rPr>
          <w:rFonts w:ascii="Arial" w:hAnsi="Arial" w:cs="Arial"/>
          <w:sz w:val="24"/>
          <w:szCs w:val="24"/>
        </w:rPr>
        <w:t>un délai d’attente de 2 mois doit être respecté entre deux détachements du même travailleur, de la même entreprise et dans un même état membre.</w:t>
      </w:r>
    </w:p>
    <w:p w:rsidR="0027215A" w:rsidRPr="0027215A" w:rsidRDefault="0027215A" w:rsidP="0027215A">
      <w:pPr>
        <w:pStyle w:val="Listepuces"/>
        <w:rPr>
          <w:rFonts w:ascii="Arial" w:hAnsi="Arial" w:cs="Arial"/>
          <w:sz w:val="24"/>
        </w:rPr>
      </w:pPr>
      <w:r w:rsidRPr="0027215A">
        <w:rPr>
          <w:rFonts w:ascii="Arial" w:hAnsi="Arial" w:cs="Arial"/>
          <w:sz w:val="24"/>
        </w:rPr>
        <w:t>Pour les travailleurs intérimaires</w:t>
      </w:r>
      <w:r w:rsidR="00D837C7">
        <w:rPr>
          <w:rFonts w:ascii="Arial" w:hAnsi="Arial" w:cs="Arial"/>
          <w:sz w:val="24"/>
        </w:rPr>
        <w:t>:</w:t>
      </w:r>
      <w:r w:rsidRPr="0027215A">
        <w:rPr>
          <w:rFonts w:ascii="Arial" w:hAnsi="Arial" w:cs="Arial"/>
          <w:sz w:val="24"/>
        </w:rPr>
        <w:t xml:space="preserve"> </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Faire appel à des bureaux de travail intérimaire « construction » reconnus en Wallonie  (</w:t>
      </w:r>
      <w:r w:rsidRPr="0027215A">
        <w:rPr>
          <w:rFonts w:ascii="Arial" w:hAnsi="Arial" w:cs="Arial"/>
          <w:sz w:val="24"/>
          <w:u w:val="single"/>
        </w:rPr>
        <w:t>tous</w:t>
      </w:r>
      <w:r w:rsidRPr="0027215A">
        <w:rPr>
          <w:rFonts w:ascii="Arial" w:hAnsi="Arial" w:cs="Arial"/>
          <w:sz w:val="24"/>
        </w:rPr>
        <w:t xml:space="preserve"> les bureaux de travail intérimaire doivent disposer d’un agrément</w:t>
      </w:r>
      <w:r w:rsidR="00D837C7">
        <w:rPr>
          <w:rFonts w:ascii="Arial" w:hAnsi="Arial" w:cs="Arial"/>
          <w:sz w:val="24"/>
        </w:rPr>
        <w:t>;</w:t>
      </w:r>
      <w:r w:rsidRPr="0027215A">
        <w:rPr>
          <w:rFonts w:ascii="Arial" w:hAnsi="Arial" w:cs="Arial"/>
          <w:sz w:val="24"/>
        </w:rPr>
        <w:t xml:space="preserve"> les bureaux de travail intérimaire actifs dans le secteur de la construction doivent disposer d’un agrément « construction »</w:t>
      </w:r>
      <w:r w:rsidRPr="0027215A">
        <w:rPr>
          <w:rStyle w:val="Appelnotedebasdep"/>
          <w:rFonts w:ascii="Arial" w:hAnsi="Arial" w:cs="Arial"/>
          <w:sz w:val="24"/>
        </w:rPr>
        <w:footnoteReference w:id="10"/>
      </w:r>
      <w:r w:rsidRPr="0027215A">
        <w:rPr>
          <w:rFonts w:ascii="Arial" w:hAnsi="Arial" w:cs="Arial"/>
          <w:sz w:val="24"/>
        </w:rPr>
        <w:t>)</w:t>
      </w:r>
      <w:r w:rsidR="00D837C7">
        <w:rPr>
          <w:rFonts w:ascii="Arial" w:hAnsi="Arial" w:cs="Arial"/>
          <w:sz w:val="24"/>
        </w:rPr>
        <w:t>;</w:t>
      </w:r>
    </w:p>
    <w:p w:rsidR="0027215A" w:rsidRPr="0027215A" w:rsidRDefault="0027215A" w:rsidP="0027215A">
      <w:pPr>
        <w:pStyle w:val="Listepuces2"/>
        <w:spacing w:before="144" w:after="144"/>
        <w:rPr>
          <w:rFonts w:ascii="Arial" w:hAnsi="Arial" w:cs="Arial"/>
          <w:sz w:val="24"/>
        </w:rPr>
      </w:pPr>
      <w:r w:rsidRPr="0027215A">
        <w:rPr>
          <w:rFonts w:ascii="Arial" w:hAnsi="Arial" w:cs="Arial"/>
          <w:sz w:val="24"/>
        </w:rPr>
        <w:t>Respecter la réglementation relative au travail intérimaire et y recourir dans les circonstances fixées par la loi</w:t>
      </w:r>
      <w:r w:rsidR="00D837C7">
        <w:rPr>
          <w:rFonts w:ascii="Arial" w:hAnsi="Arial" w:cs="Arial"/>
          <w:sz w:val="24"/>
        </w:rPr>
        <w:t>:</w:t>
      </w:r>
      <w:r w:rsidRPr="0027215A">
        <w:rPr>
          <w:rFonts w:ascii="Arial" w:hAnsi="Arial" w:cs="Arial"/>
          <w:sz w:val="24"/>
        </w:rPr>
        <w:t xml:space="preserve"> assurer le remplacement temporaire d'un travailleur permanent, répondre à un surcroît temporaire de travail, assurer l'exécution d'un travail exceptionnel.</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Vérifier, avant la conclusion d’un contrat de sous-traitance, que l’entrepreneur sous-traitant n’a pas de dettes sociales ni fiscales.   </w:t>
      </w:r>
    </w:p>
    <w:p w:rsidR="0027215A" w:rsidRPr="0027215A" w:rsidRDefault="0027215A" w:rsidP="0027215A">
      <w:pPr>
        <w:pStyle w:val="retraitlistenumros"/>
        <w:rPr>
          <w:rFonts w:ascii="Arial" w:hAnsi="Arial" w:cs="Arial"/>
          <w:sz w:val="24"/>
        </w:rPr>
      </w:pPr>
      <w:r w:rsidRPr="0027215A">
        <w:rPr>
          <w:rFonts w:ascii="Arial" w:hAnsi="Arial" w:cs="Arial"/>
          <w:sz w:val="24"/>
          <w:lang w:val="fr-BE"/>
        </w:rPr>
        <w:t>Après la conclusion d’un contrat de sous-traitance, s’assurer avant chaque paiement que le</w:t>
      </w:r>
      <w:r w:rsidRPr="0027215A">
        <w:rPr>
          <w:rFonts w:ascii="Arial" w:hAnsi="Arial" w:cs="Arial"/>
          <w:sz w:val="24"/>
        </w:rPr>
        <w:t xml:space="preserve"> sous-traitant n’a pas de dettes sociales et fiscales</w:t>
      </w:r>
      <w:r w:rsidRPr="0027215A">
        <w:rPr>
          <w:rStyle w:val="Appelnotedebasdep"/>
          <w:rFonts w:ascii="Arial" w:hAnsi="Arial" w:cs="Arial"/>
          <w:sz w:val="24"/>
        </w:rPr>
        <w:footnoteReference w:id="11"/>
      </w:r>
      <w:r w:rsidRPr="0027215A">
        <w:rPr>
          <w:rFonts w:ascii="Arial" w:hAnsi="Arial" w:cs="Arial"/>
          <w:sz w:val="24"/>
        </w:rPr>
        <w:t>. En cas de dettes sociales et/ou fiscales dans le chef du sous-traitant, imputer sur chaque paiement dû au sous-traitant les retenues prévues par l’article 30bis de la loi du 27 juin 1969 concernant la sécurité sociale des travailleurs et par l’article 403 du Code des Impôts sur les Revenus 1992.</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les obligations en matière d’enregistrement des travaux et des travailleurs, en particulier</w:t>
      </w:r>
      <w:r w:rsidR="00D837C7">
        <w:rPr>
          <w:rFonts w:ascii="Arial" w:hAnsi="Arial" w:cs="Arial"/>
          <w:sz w:val="24"/>
          <w:szCs w:val="24"/>
        </w:rPr>
        <w:t>:</w:t>
      </w:r>
      <w:r w:rsidRPr="0027215A">
        <w:rPr>
          <w:rFonts w:ascii="Arial" w:hAnsi="Arial" w:cs="Arial"/>
          <w:sz w:val="24"/>
          <w:szCs w:val="24"/>
        </w:rPr>
        <w:t xml:space="preserve"> </w:t>
      </w:r>
    </w:p>
    <w:p w:rsidR="0027215A" w:rsidRPr="0027215A" w:rsidRDefault="0027215A" w:rsidP="0027215A">
      <w:pPr>
        <w:pStyle w:val="Listepuces"/>
        <w:rPr>
          <w:rFonts w:ascii="Arial" w:hAnsi="Arial" w:cs="Arial"/>
          <w:sz w:val="24"/>
        </w:rPr>
      </w:pPr>
      <w:r w:rsidRPr="0027215A">
        <w:rPr>
          <w:rFonts w:ascii="Arial" w:hAnsi="Arial" w:cs="Arial"/>
          <w:sz w:val="24"/>
        </w:rPr>
        <w:lastRenderedPageBreak/>
        <w:t>Déclarer les travaux « 30 bis » à l'Office national de Sécurité Sociale (ONSS), au CNAC et au Service Public Fédéral Emploi, Travail et Concertation sociale.</w:t>
      </w:r>
    </w:p>
    <w:p w:rsidR="0027215A" w:rsidRPr="0027215A" w:rsidRDefault="0027215A" w:rsidP="0027215A">
      <w:pPr>
        <w:pStyle w:val="retraitpuce1"/>
        <w:rPr>
          <w:rFonts w:ascii="Arial" w:hAnsi="Arial" w:cs="Arial"/>
          <w:strike/>
          <w:sz w:val="24"/>
          <w:lang w:val="fr-BE"/>
        </w:rPr>
      </w:pPr>
      <w:r w:rsidRPr="0027215A">
        <w:rPr>
          <w:rFonts w:ascii="Arial" w:hAnsi="Arial" w:cs="Arial"/>
          <w:sz w:val="24"/>
          <w:lang w:val="fr-BE"/>
        </w:rPr>
        <w:t>La déclaration pour les travaux immobiliers doit être communiquée pour</w:t>
      </w:r>
      <w:r w:rsidR="00D837C7">
        <w:rPr>
          <w:rFonts w:ascii="Arial" w:hAnsi="Arial" w:cs="Arial"/>
          <w:sz w:val="24"/>
          <w:lang w:val="fr-BE"/>
        </w:rPr>
        <w:t>:</w:t>
      </w:r>
    </w:p>
    <w:p w:rsidR="0027215A" w:rsidRPr="0027215A" w:rsidRDefault="0027215A" w:rsidP="0027215A">
      <w:pPr>
        <w:pStyle w:val="Listepuces2"/>
        <w:spacing w:before="144" w:after="144"/>
        <w:rPr>
          <w:rFonts w:ascii="Arial" w:hAnsi="Arial" w:cs="Arial"/>
          <w:sz w:val="24"/>
          <w:lang w:val="fr-BE"/>
        </w:rPr>
      </w:pPr>
      <w:r w:rsidRPr="0027215A">
        <w:rPr>
          <w:rFonts w:ascii="Arial" w:hAnsi="Arial" w:cs="Arial"/>
          <w:sz w:val="24"/>
          <w:lang w:val="fr-BE"/>
        </w:rPr>
        <w:t>chaque contrat « donneur d’ordre / commettant - entrepreneur déclarant » à partir de 5.000 EUR (</w:t>
      </w:r>
      <w:r w:rsidR="00D837C7">
        <w:rPr>
          <w:rFonts w:ascii="Arial" w:hAnsi="Arial" w:cs="Arial"/>
          <w:sz w:val="24"/>
          <w:lang w:val="fr-BE"/>
        </w:rPr>
        <w:t>HTVA</w:t>
      </w:r>
      <w:r w:rsidRPr="0027215A">
        <w:rPr>
          <w:rFonts w:ascii="Arial" w:hAnsi="Arial" w:cs="Arial"/>
          <w:sz w:val="24"/>
          <w:lang w:val="fr-BE"/>
        </w:rPr>
        <w:t xml:space="preserve">) </w:t>
      </w:r>
      <w:r w:rsidRPr="0027215A">
        <w:rPr>
          <w:rFonts w:ascii="Arial" w:hAnsi="Arial" w:cs="Arial"/>
          <w:bCs/>
          <w:sz w:val="24"/>
          <w:lang w:val="fr-BE"/>
        </w:rPr>
        <w:t>avec au moins 1 sous-traitant</w:t>
      </w:r>
      <w:r w:rsidRPr="0027215A">
        <w:rPr>
          <w:rFonts w:ascii="Arial" w:hAnsi="Arial" w:cs="Arial"/>
          <w:sz w:val="24"/>
          <w:lang w:val="fr-BE"/>
        </w:rPr>
        <w:t>; ou</w:t>
      </w:r>
    </w:p>
    <w:p w:rsidR="0027215A" w:rsidRPr="0027215A" w:rsidRDefault="0027215A" w:rsidP="0027215A">
      <w:pPr>
        <w:pStyle w:val="Listepuces2"/>
        <w:spacing w:before="144" w:after="144"/>
        <w:rPr>
          <w:rFonts w:ascii="Arial" w:hAnsi="Arial" w:cs="Arial"/>
          <w:sz w:val="24"/>
          <w:lang w:val="fr-BE"/>
        </w:rPr>
      </w:pPr>
      <w:r w:rsidRPr="0027215A">
        <w:rPr>
          <w:rFonts w:ascii="Arial" w:hAnsi="Arial" w:cs="Arial"/>
          <w:sz w:val="24"/>
          <w:lang w:val="fr-BE"/>
        </w:rPr>
        <w:t>chaque contrat « donneur d’ordre / commettant - entrepreneur déclarant » à partir de 30.000 EUR (</w:t>
      </w:r>
      <w:r w:rsidR="00D837C7">
        <w:rPr>
          <w:rFonts w:ascii="Arial" w:hAnsi="Arial" w:cs="Arial"/>
          <w:sz w:val="24"/>
          <w:lang w:val="fr-BE"/>
        </w:rPr>
        <w:t>HTVA</w:t>
      </w:r>
      <w:r w:rsidRPr="0027215A">
        <w:rPr>
          <w:rFonts w:ascii="Arial" w:hAnsi="Arial" w:cs="Arial"/>
          <w:sz w:val="24"/>
          <w:lang w:val="fr-BE"/>
        </w:rPr>
        <w:t xml:space="preserve">) </w:t>
      </w:r>
      <w:r w:rsidRPr="0027215A">
        <w:rPr>
          <w:rFonts w:ascii="Arial" w:hAnsi="Arial" w:cs="Arial"/>
          <w:bCs/>
          <w:sz w:val="24"/>
          <w:lang w:val="fr-BE"/>
        </w:rPr>
        <w:t>avec ou sans sous-traitant</w:t>
      </w:r>
      <w:r w:rsidRPr="0027215A">
        <w:rPr>
          <w:rFonts w:ascii="Arial" w:hAnsi="Arial" w:cs="Arial"/>
          <w:sz w:val="24"/>
          <w:lang w:val="fr-BE"/>
        </w:rPr>
        <w:t>.</w:t>
      </w:r>
    </w:p>
    <w:p w:rsidR="0027215A" w:rsidRPr="0027215A" w:rsidRDefault="0027215A" w:rsidP="0027215A">
      <w:pPr>
        <w:pStyle w:val="retraitpuce1"/>
        <w:rPr>
          <w:rFonts w:ascii="Arial" w:hAnsi="Arial" w:cs="Arial"/>
          <w:strike/>
          <w:sz w:val="24"/>
        </w:rPr>
      </w:pPr>
      <w:r w:rsidRPr="0027215A">
        <w:rPr>
          <w:rFonts w:ascii="Arial" w:hAnsi="Arial" w:cs="Arial"/>
          <w:sz w:val="24"/>
        </w:rPr>
        <w:t xml:space="preserve">L’entrepreneur adjudicataire doit faire la </w:t>
      </w:r>
      <w:r w:rsidR="00D837C7">
        <w:rPr>
          <w:rFonts w:ascii="Arial" w:hAnsi="Arial" w:cs="Arial"/>
          <w:sz w:val="24"/>
        </w:rPr>
        <w:t>"</w:t>
      </w:r>
      <w:r w:rsidRPr="0027215A">
        <w:rPr>
          <w:rFonts w:ascii="Arial" w:hAnsi="Arial" w:cs="Arial"/>
          <w:sz w:val="24"/>
        </w:rPr>
        <w:t>déclaration de travaux</w:t>
      </w:r>
      <w:r w:rsidR="00D837C7">
        <w:rPr>
          <w:rFonts w:ascii="Arial" w:hAnsi="Arial" w:cs="Arial"/>
          <w:sz w:val="24"/>
        </w:rPr>
        <w:t>"</w:t>
      </w:r>
      <w:r w:rsidRPr="0027215A">
        <w:rPr>
          <w:rFonts w:ascii="Arial" w:hAnsi="Arial" w:cs="Arial"/>
          <w:sz w:val="24"/>
        </w:rPr>
        <w:t xml:space="preserve"> à l’ONSS. </w:t>
      </w:r>
    </w:p>
    <w:p w:rsidR="0027215A" w:rsidRPr="0027215A" w:rsidRDefault="0027215A" w:rsidP="0027215A">
      <w:pPr>
        <w:pStyle w:val="Listepuces"/>
        <w:rPr>
          <w:rFonts w:ascii="Arial" w:hAnsi="Arial" w:cs="Arial"/>
          <w:sz w:val="24"/>
        </w:rPr>
      </w:pPr>
      <w:r w:rsidRPr="0027215A">
        <w:rPr>
          <w:rFonts w:ascii="Arial" w:hAnsi="Arial" w:cs="Arial"/>
          <w:sz w:val="24"/>
        </w:rPr>
        <w:t>Tenir à jour sur le chantier, quelque soit le montant du marché, une liste quotidienne de tout le personnel occupé sur le chantier. Cette liste reprend au moins les renseignements individuels suivants</w:t>
      </w:r>
      <w:r w:rsidR="00D837C7">
        <w:rPr>
          <w:rFonts w:ascii="Arial" w:hAnsi="Arial" w:cs="Arial"/>
          <w:sz w:val="24"/>
        </w:rPr>
        <w:t>:</w:t>
      </w:r>
      <w:r w:rsidRPr="0027215A">
        <w:rPr>
          <w:rFonts w:ascii="Arial" w:hAnsi="Arial" w:cs="Arial"/>
          <w:sz w:val="24"/>
        </w:rPr>
        <w:t xml:space="preserve"> nom, prénom, date de naissance, métier, qualification, occupation réelle par journée effectuée sur le chantier. </w:t>
      </w:r>
    </w:p>
    <w:p w:rsidR="0027215A" w:rsidRPr="0027215A" w:rsidRDefault="0027215A" w:rsidP="0027215A">
      <w:pPr>
        <w:pStyle w:val="Listepuces"/>
        <w:rPr>
          <w:rFonts w:ascii="Arial" w:hAnsi="Arial" w:cs="Arial"/>
          <w:sz w:val="24"/>
        </w:rPr>
      </w:pPr>
      <w:r w:rsidRPr="0027215A">
        <w:rPr>
          <w:rFonts w:ascii="Arial" w:hAnsi="Arial" w:cs="Arial"/>
          <w:sz w:val="24"/>
        </w:rPr>
        <w:t xml:space="preserve">Enregistrer la présence de chaque personne qui pénètre sur les lieux où sont exécutés les travaux dans la banque de données de l’ONSS pour des travaux immobiliers égaux ou supérieurs à 500.000 euro HTVA, via le système d’enregistrement </w:t>
      </w:r>
      <w:r w:rsidR="00D837C7">
        <w:rPr>
          <w:rFonts w:ascii="Arial" w:hAnsi="Arial" w:cs="Arial"/>
          <w:sz w:val="24"/>
        </w:rPr>
        <w:t>"</w:t>
      </w:r>
      <w:r w:rsidRPr="0027215A">
        <w:rPr>
          <w:rFonts w:ascii="Arial" w:hAnsi="Arial" w:cs="Arial"/>
          <w:sz w:val="24"/>
        </w:rPr>
        <w:t>checkinatwork</w:t>
      </w:r>
      <w:r w:rsidR="00D837C7">
        <w:rPr>
          <w:rFonts w:ascii="Arial" w:hAnsi="Arial" w:cs="Arial"/>
          <w:sz w:val="24"/>
        </w:rPr>
        <w:t>"</w:t>
      </w:r>
      <w:r w:rsidRPr="0027215A">
        <w:rPr>
          <w:rFonts w:ascii="Arial" w:hAnsi="Arial" w:cs="Arial"/>
          <w:sz w:val="24"/>
        </w:rPr>
        <w: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Respecter, le cas échéant, les obligations en matière d’identification des travailleurs sur le chantier, à savoir le port du ConstruBadge pour tous les ouvriers de la construction occupés sur le chantier, qu’il s’agisse de travailleurs d’entreprises belges, d’employeurs étrangers ou intérimaires.</w:t>
      </w:r>
    </w:p>
    <w:p w:rsidR="0027215A" w:rsidRPr="0027215A" w:rsidRDefault="0027215A" w:rsidP="0027215A">
      <w:pPr>
        <w:pStyle w:val="retraitlistenumros"/>
        <w:rPr>
          <w:rFonts w:ascii="Arial" w:hAnsi="Arial" w:cs="Arial"/>
          <w:sz w:val="24"/>
        </w:rPr>
      </w:pPr>
      <w:r w:rsidRPr="0027215A">
        <w:rPr>
          <w:rFonts w:ascii="Arial" w:hAnsi="Arial" w:cs="Arial"/>
          <w:sz w:val="24"/>
        </w:rPr>
        <w:t>Le ConstruBadge est un moyen personnel d’identification visuelle délivré automatiquement par le Fonds de Sécurité d’Existence à chaque ouvrier de la construction enregistré auprès de la sécurité sociale belge ou ayant fait l’objet d’une déclaration LIMOSA. Il reprend les données suivantes</w:t>
      </w:r>
      <w:r w:rsidR="00D837C7">
        <w:rPr>
          <w:rFonts w:ascii="Arial" w:hAnsi="Arial" w:cs="Arial"/>
          <w:sz w:val="24"/>
        </w:rPr>
        <w:t>:</w:t>
      </w:r>
      <w:r w:rsidRPr="0027215A">
        <w:rPr>
          <w:rFonts w:ascii="Arial" w:hAnsi="Arial" w:cs="Arial"/>
          <w:sz w:val="24"/>
        </w:rPr>
        <w:t xml:space="preserve"> nom et n° d’identification de l’employeur, nom et n° d’identification de l’ouvrier, n° carte, code barre, photo de l’ouvrier et période de validité du badge.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Porter à la connaissance du </w:t>
      </w:r>
      <w:r w:rsidR="00D837C7">
        <w:rPr>
          <w:rFonts w:ascii="Arial" w:hAnsi="Arial" w:cs="Arial"/>
          <w:sz w:val="24"/>
          <w:szCs w:val="24"/>
        </w:rPr>
        <w:t>"</w:t>
      </w:r>
      <w:r w:rsidRPr="0027215A">
        <w:rPr>
          <w:rFonts w:ascii="Arial" w:hAnsi="Arial" w:cs="Arial"/>
          <w:sz w:val="24"/>
          <w:szCs w:val="24"/>
        </w:rPr>
        <w:t>point de contact pour une concurrence loyale</w:t>
      </w:r>
      <w:r w:rsidR="00D837C7">
        <w:rPr>
          <w:rFonts w:ascii="Arial" w:hAnsi="Arial" w:cs="Arial"/>
          <w:sz w:val="24"/>
          <w:szCs w:val="24"/>
        </w:rPr>
        <w:t>"</w:t>
      </w:r>
      <w:r w:rsidRPr="0027215A">
        <w:rPr>
          <w:rFonts w:ascii="Arial" w:hAnsi="Arial" w:cs="Arial"/>
          <w:sz w:val="24"/>
          <w:szCs w:val="24"/>
        </w:rPr>
        <w:t xml:space="preserve"> tout cas présumé de fraude sociale via le site</w:t>
      </w:r>
      <w:r w:rsidR="00D837C7">
        <w:rPr>
          <w:rFonts w:ascii="Arial" w:hAnsi="Arial" w:cs="Arial"/>
          <w:sz w:val="24"/>
          <w:szCs w:val="24"/>
        </w:rPr>
        <w:t>:</w:t>
      </w:r>
      <w:r w:rsidRPr="0027215A">
        <w:rPr>
          <w:rFonts w:ascii="Arial" w:hAnsi="Arial" w:cs="Arial"/>
          <w:sz w:val="24"/>
          <w:szCs w:val="24"/>
        </w:rPr>
        <w:t xml:space="preserve"> </w:t>
      </w:r>
      <w:hyperlink r:id="rId9" w:history="1">
        <w:r w:rsidRPr="0027215A">
          <w:rPr>
            <w:rStyle w:val="Lienhypertexte"/>
            <w:rFonts w:ascii="Arial" w:hAnsi="Arial" w:cs="Arial"/>
            <w:color w:val="auto"/>
            <w:sz w:val="24"/>
            <w:szCs w:val="24"/>
          </w:rPr>
          <w:t>www.pointdecontactfraudesociale.belgique.be</w:t>
        </w:r>
      </w:hyperlink>
      <w:r w:rsidRPr="0027215A">
        <w:rPr>
          <w:rFonts w:ascii="Arial" w:hAnsi="Arial" w:cs="Arial"/>
          <w:sz w:val="24"/>
          <w:szCs w:val="24"/>
        </w:rPr>
        <w:t xml:space="preserve">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Porter à la connaissance des autorités habilitées tout comportement pouvant s'apparenter à de la traite d'être humain.</w:t>
      </w:r>
    </w:p>
    <w:p w:rsidR="0027215A" w:rsidRPr="0027215A" w:rsidRDefault="0027215A" w:rsidP="0027215A">
      <w:pPr>
        <w:pStyle w:val="retraitlistenumros"/>
        <w:rPr>
          <w:rFonts w:ascii="Arial" w:hAnsi="Arial" w:cs="Arial"/>
          <w:sz w:val="24"/>
        </w:rPr>
      </w:pPr>
      <w:r w:rsidRPr="0027215A">
        <w:rPr>
          <w:rFonts w:ascii="Arial" w:hAnsi="Arial" w:cs="Arial"/>
          <w:sz w:val="24"/>
        </w:rPr>
        <w:t xml:space="preserve">Pour rappel, constitue l'infraction de traite des êtres humains le fait de recruter, de transporter, de transférer, d'héberger, d'accueillir une personne, de passer ou de transférer le contrôle exercé sur elle, afin </w:t>
      </w:r>
      <w:r w:rsidRPr="0027215A">
        <w:rPr>
          <w:rFonts w:ascii="Arial" w:hAnsi="Arial" w:cs="Arial"/>
          <w:sz w:val="24"/>
        </w:rPr>
        <w:sym w:font="Symbol" w:char="F05B"/>
      </w:r>
      <w:r w:rsidRPr="0027215A">
        <w:rPr>
          <w:rFonts w:ascii="Arial" w:hAnsi="Arial" w:cs="Arial"/>
          <w:sz w:val="24"/>
        </w:rPr>
        <w:t>…</w:t>
      </w:r>
      <w:r w:rsidRPr="0027215A">
        <w:rPr>
          <w:rFonts w:ascii="Arial" w:hAnsi="Arial" w:cs="Arial"/>
          <w:sz w:val="24"/>
        </w:rPr>
        <w:sym w:font="Symbol" w:char="F05D"/>
      </w:r>
      <w:r w:rsidRPr="0027215A">
        <w:rPr>
          <w:rFonts w:ascii="Arial" w:hAnsi="Arial" w:cs="Arial"/>
          <w:sz w:val="24"/>
        </w:rPr>
        <w:t xml:space="preserve"> de mettre au travail ou permettre la mise au travail de cette personne dans des conditions contraires à la dignité humaine (son consentement est indifférent).</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t xml:space="preserve">Communiquer au pouvoir adjudicateur tout document émanant des services d’inspection du travail, en lien avec le respect de l’article 7 de la loi du 17 juin 2016 relative aux marchés publics, ainsi que les réponses fournies à ces services d’inspection. </w:t>
      </w:r>
    </w:p>
    <w:p w:rsidR="0027215A" w:rsidRPr="0027215A" w:rsidRDefault="0027215A" w:rsidP="0027215A">
      <w:pPr>
        <w:pStyle w:val="Listenumros"/>
        <w:spacing w:before="480" w:after="144"/>
        <w:rPr>
          <w:rFonts w:ascii="Arial" w:hAnsi="Arial" w:cs="Arial"/>
          <w:sz w:val="24"/>
          <w:szCs w:val="24"/>
        </w:rPr>
      </w:pPr>
      <w:r w:rsidRPr="0027215A">
        <w:rPr>
          <w:rFonts w:ascii="Arial" w:hAnsi="Arial" w:cs="Arial"/>
          <w:sz w:val="24"/>
          <w:szCs w:val="24"/>
        </w:rPr>
        <w:lastRenderedPageBreak/>
        <w:t xml:space="preserve">En cas de fraude sociale ou fiscale avérée (notamment en cas de manquement grave au paiement de la rémunération) ou en cas d’occupation avérée de travailleurs en séjour illégal dans le chef d’un sous-traitant (notification officielle), lui interdire l’accès au chantier et résilier immédiatement le contrat avec l’entrepreneur sous-traitant en infraction.  </w:t>
      </w:r>
    </w:p>
    <w:p w:rsidR="0027215A" w:rsidRPr="0027215A" w:rsidRDefault="0027215A" w:rsidP="0027215A">
      <w:pPr>
        <w:spacing w:before="144" w:after="144"/>
        <w:rPr>
          <w:rFonts w:ascii="Arial" w:hAnsi="Arial" w:cs="Arial"/>
          <w:color w:val="auto"/>
          <w:lang w:val="fr-BE"/>
        </w:rPr>
      </w:pPr>
    </w:p>
    <w:p w:rsidR="0027215A" w:rsidRPr="0027215A" w:rsidRDefault="0027215A" w:rsidP="0027215A">
      <w:pPr>
        <w:spacing w:before="144" w:after="144"/>
        <w:rPr>
          <w:rFonts w:ascii="Arial" w:hAnsi="Arial" w:cs="Arial"/>
          <w:color w:val="auto"/>
          <w:lang w:val="fr-BE"/>
        </w:rPr>
      </w:pPr>
      <w:r w:rsidRPr="0027215A">
        <w:rPr>
          <w:rFonts w:ascii="Arial" w:hAnsi="Arial" w:cs="Arial"/>
          <w:color w:val="auto"/>
          <w:lang w:val="fr-BE"/>
        </w:rPr>
        <w:t xml:space="preserve">Je suis informé que je peux être tenu solidairement responsable, sous certaines conditions, du paiement de dettes salariales et fiscales d’un sous-traitant si celui-ci manque gravement à ses obligations. </w:t>
      </w:r>
    </w:p>
    <w:p w:rsidR="0027215A" w:rsidRPr="0027215A" w:rsidRDefault="0027215A" w:rsidP="0027215A">
      <w:pPr>
        <w:spacing w:before="144" w:after="144"/>
        <w:rPr>
          <w:rFonts w:ascii="Arial" w:hAnsi="Arial" w:cs="Arial"/>
          <w:color w:val="auto"/>
        </w:rPr>
      </w:pPr>
      <w:r w:rsidRPr="0027215A">
        <w:rPr>
          <w:rFonts w:ascii="Arial" w:hAnsi="Arial" w:cs="Arial"/>
          <w:color w:val="auto"/>
        </w:rPr>
        <w:t xml:space="preserve">Je suis informé que le non-respect des dispositions de la présente déclaration peut entrainer une exclusion de mon entreprise pour les marchés futurs du pouvoir adjudicateur, et ce pour une durée déterminée, sans préjudice d’autres sanctions éventuellement applicables. </w:t>
      </w:r>
    </w:p>
    <w:p w:rsidR="0027215A" w:rsidRPr="0027215A" w:rsidRDefault="0027215A" w:rsidP="0027215A">
      <w:pPr>
        <w:spacing w:before="144" w:after="144"/>
        <w:rPr>
          <w:rFonts w:ascii="Arial" w:hAnsi="Arial" w:cs="Arial"/>
          <w:color w:val="auto"/>
        </w:rPr>
      </w:pPr>
      <w:r w:rsidRPr="0027215A">
        <w:rPr>
          <w:rFonts w:ascii="Arial" w:hAnsi="Arial" w:cs="Arial"/>
          <w:color w:val="auto"/>
        </w:rPr>
        <w:t>Je suis informé que ces dispositions ne sont pas exhaustives et je déclare respecter toutes les dispositions législatives, règlementaires, administratives ou conventionnelles, qui me sont applicables en matière de conditions de travail, de rémunération et d’emploi.</w:t>
      </w:r>
    </w:p>
    <w:p w:rsidR="0027215A" w:rsidRPr="0027215A" w:rsidRDefault="0027215A"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r w:rsidRPr="0027215A">
        <w:rPr>
          <w:rFonts w:ascii="Arial" w:hAnsi="Arial" w:cs="Arial"/>
          <w:color w:val="auto"/>
        </w:rPr>
        <w:t>Fait le …………………………………….. à ……………………………………………..</w:t>
      </w:r>
    </w:p>
    <w:p w:rsidR="0027215A" w:rsidRPr="0027215A" w:rsidRDefault="0027215A"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
    <w:p w:rsidR="0027215A" w:rsidRPr="0027215A" w:rsidRDefault="0027215A" w:rsidP="0027215A">
      <w:pPr>
        <w:spacing w:before="144" w:after="144"/>
        <w:rPr>
          <w:rFonts w:ascii="Arial" w:hAnsi="Arial" w:cs="Arial"/>
          <w:color w:val="auto"/>
        </w:rPr>
      </w:pPr>
    </w:p>
    <w:p w:rsidR="0027215A" w:rsidRPr="0027215A" w:rsidRDefault="0027215A" w:rsidP="00D837C7">
      <w:pPr>
        <w:spacing w:before="144" w:after="144"/>
        <w:ind w:left="5670" w:firstLine="567"/>
        <w:rPr>
          <w:rFonts w:ascii="Arial" w:hAnsi="Arial" w:cs="Arial"/>
          <w:color w:val="auto"/>
        </w:rPr>
      </w:pPr>
      <w:r w:rsidRPr="0027215A">
        <w:rPr>
          <w:rFonts w:ascii="Arial" w:hAnsi="Arial" w:cs="Arial"/>
          <w:color w:val="auto"/>
        </w:rPr>
        <w:t xml:space="preserve">Signature </w:t>
      </w:r>
    </w:p>
    <w:p w:rsidR="001445BA" w:rsidRPr="0027215A" w:rsidRDefault="001445BA" w:rsidP="001445BA">
      <w:pPr>
        <w:spacing w:line="300" w:lineRule="atLeast"/>
        <w:jc w:val="both"/>
        <w:rPr>
          <w:rFonts w:ascii="Arial" w:hAnsi="Arial" w:cs="Arial"/>
          <w:color w:val="auto"/>
        </w:rPr>
      </w:pPr>
    </w:p>
    <w:p w:rsidR="001445BA" w:rsidRPr="0027215A" w:rsidRDefault="001445BA" w:rsidP="001445BA">
      <w:pPr>
        <w:jc w:val="both"/>
        <w:rPr>
          <w:rFonts w:ascii="Arial" w:hAnsi="Arial" w:cs="Arial"/>
          <w:color w:val="auto"/>
          <w:lang w:val="fr-BE"/>
        </w:rPr>
      </w:pPr>
    </w:p>
    <w:p w:rsidR="001445BA" w:rsidRPr="003323EB" w:rsidRDefault="001445BA" w:rsidP="001445BA">
      <w:pPr>
        <w:rPr>
          <w:rFonts w:ascii="Arial" w:hAnsi="Arial" w:cs="Arial"/>
        </w:rPr>
      </w:pPr>
    </w:p>
    <w:p w:rsidR="001445BA" w:rsidRPr="003323EB" w:rsidRDefault="001445BA" w:rsidP="001445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27215A" w:rsidRDefault="0027215A" w:rsidP="006249BA">
      <w:pPr>
        <w:spacing w:line="240" w:lineRule="auto"/>
        <w:rPr>
          <w:rFonts w:ascii="Arial" w:hAnsi="Arial" w:cs="Arial"/>
          <w:i/>
          <w:color w:val="auto"/>
          <w:lang w:val="fr-BE"/>
        </w:rPr>
      </w:pPr>
    </w:p>
    <w:p w:rsidR="0027215A" w:rsidRDefault="0027215A" w:rsidP="006249BA">
      <w:pPr>
        <w:spacing w:line="240" w:lineRule="auto"/>
        <w:rPr>
          <w:rFonts w:ascii="Arial" w:hAnsi="Arial" w:cs="Arial"/>
          <w:i/>
          <w:color w:val="auto"/>
          <w:lang w:val="fr-BE"/>
        </w:rPr>
      </w:pPr>
    </w:p>
    <w:p w:rsidR="0027215A" w:rsidRDefault="0027215A"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72025B" w:rsidRDefault="0072025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B3233B" w:rsidRDefault="00B3233B" w:rsidP="006249BA">
      <w:pPr>
        <w:spacing w:line="240" w:lineRule="auto"/>
        <w:rPr>
          <w:rFonts w:ascii="Arial" w:hAnsi="Arial" w:cs="Arial"/>
          <w:i/>
          <w:color w:val="auto"/>
          <w:lang w:val="fr-BE"/>
        </w:rPr>
      </w:pPr>
    </w:p>
    <w:p w:rsidR="000455F3" w:rsidRDefault="000455F3" w:rsidP="006249BA">
      <w:pPr>
        <w:spacing w:line="240" w:lineRule="auto"/>
        <w:rPr>
          <w:rFonts w:ascii="Arial" w:hAnsi="Arial" w:cs="Arial"/>
          <w:i/>
          <w:color w:val="auto"/>
          <w:lang w:val="fr-BE"/>
        </w:rPr>
      </w:pPr>
    </w:p>
    <w:p w:rsidR="000455F3" w:rsidRPr="003323EB" w:rsidRDefault="000455F3" w:rsidP="000455F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Pr="003323EB">
        <w:rPr>
          <w:rFonts w:ascii="Arial" w:hAnsi="Arial" w:cs="Arial"/>
          <w:b/>
          <w:color w:val="auto"/>
          <w:sz w:val="28"/>
          <w:szCs w:val="28"/>
          <w:bdr w:val="single" w:sz="12" w:space="0" w:color="FF0000"/>
          <w:lang w:val="fr-BE"/>
        </w:rPr>
        <w:t xml:space="preserve">  </w:t>
      </w:r>
      <w:r w:rsidR="00891FC9">
        <w:rPr>
          <w:rFonts w:ascii="Arial" w:hAnsi="Arial" w:cs="Arial"/>
          <w:b/>
          <w:color w:val="auto"/>
          <w:sz w:val="28"/>
          <w:szCs w:val="28"/>
          <w:bdr w:val="single" w:sz="12" w:space="0" w:color="FF0000"/>
          <w:lang w:val="fr-BE"/>
        </w:rPr>
        <w:t>3</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w:t>
      </w:r>
    </w:p>
    <w:p w:rsidR="000455F3" w:rsidRPr="003323EB" w:rsidRDefault="000455F3" w:rsidP="000455F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0455F3" w:rsidRPr="00B3233B" w:rsidRDefault="000455F3" w:rsidP="000455F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32"/>
          <w:szCs w:val="28"/>
          <w:lang w:val="fr-BE"/>
        </w:rPr>
      </w:pPr>
      <w:r w:rsidRPr="00B3233B">
        <w:rPr>
          <w:rFonts w:ascii="Arial" w:hAnsi="Arial" w:cs="Arial"/>
          <w:b/>
          <w:color w:val="auto"/>
          <w:sz w:val="28"/>
          <w:lang w:val="fr-BE"/>
        </w:rPr>
        <w:t>Identification des</w:t>
      </w:r>
      <w:r w:rsidR="00B3233B">
        <w:rPr>
          <w:rFonts w:ascii="Arial" w:hAnsi="Arial" w:cs="Arial"/>
          <w:b/>
          <w:color w:val="auto"/>
          <w:sz w:val="28"/>
          <w:lang w:val="fr-BE"/>
        </w:rPr>
        <w:t xml:space="preserve"> </w:t>
      </w:r>
      <w:r w:rsidRPr="00B3233B">
        <w:rPr>
          <w:rFonts w:ascii="Arial" w:hAnsi="Arial" w:cs="Arial"/>
          <w:b/>
          <w:color w:val="auto"/>
          <w:sz w:val="28"/>
          <w:lang w:val="fr-BE"/>
        </w:rPr>
        <w:t>sous-traitants</w:t>
      </w:r>
      <w:r w:rsidRPr="00B3233B">
        <w:rPr>
          <w:rFonts w:ascii="Arial" w:hAnsi="Arial" w:cs="Arial"/>
          <w:b/>
          <w:color w:val="auto"/>
          <w:sz w:val="32"/>
          <w:szCs w:val="28"/>
          <w:lang w:val="fr-BE"/>
        </w:rPr>
        <w:br/>
      </w:r>
    </w:p>
    <w:p w:rsidR="000455F3" w:rsidRDefault="000455F3">
      <w:pPr>
        <w:spacing w:line="240" w:lineRule="auto"/>
        <w:rPr>
          <w:rFonts w:ascii="Arial" w:hAnsi="Arial" w:cs="Arial"/>
          <w:i/>
          <w:color w:val="auto"/>
          <w:lang w:val="fr-BE"/>
        </w:rPr>
      </w:pPr>
    </w:p>
    <w:p w:rsidR="000455F3" w:rsidRDefault="000455F3">
      <w:pPr>
        <w:spacing w:line="240" w:lineRule="auto"/>
        <w:rPr>
          <w:rFonts w:ascii="Arial" w:hAnsi="Arial" w:cs="Arial"/>
          <w:i/>
          <w:color w:val="auto"/>
          <w:lang w:val="fr-BE"/>
        </w:rPr>
      </w:pPr>
    </w:p>
    <w:p w:rsidR="00936041" w:rsidRPr="00540B45" w:rsidRDefault="00905FC9" w:rsidP="00905FC9">
      <w:pPr>
        <w:pStyle w:val="Paragraphedeliste"/>
        <w:numPr>
          <w:ilvl w:val="0"/>
          <w:numId w:val="44"/>
        </w:numPr>
        <w:ind w:right="-142"/>
        <w:rPr>
          <w:rFonts w:ascii="Arial" w:hAnsi="Arial" w:cs="Arial"/>
          <w:color w:val="auto"/>
          <w:u w:val="single"/>
        </w:rPr>
      </w:pPr>
      <w:r w:rsidRPr="00540B45">
        <w:rPr>
          <w:rFonts w:ascii="Arial" w:hAnsi="Arial" w:cs="Arial"/>
          <w:color w:val="auto"/>
          <w:u w:val="single"/>
        </w:rPr>
        <w:t>Part du marché sous-traitée:</w:t>
      </w:r>
    </w:p>
    <w:p w:rsidR="00905FC9" w:rsidRPr="00540B45" w:rsidRDefault="00905FC9" w:rsidP="00905FC9">
      <w:pPr>
        <w:ind w:right="-142"/>
        <w:rPr>
          <w:rFonts w:ascii="Arial" w:hAnsi="Arial" w:cs="Arial"/>
          <w:color w:val="auto"/>
          <w:u w:val="single"/>
        </w:rPr>
      </w:pPr>
    </w:p>
    <w:p w:rsidR="00905FC9" w:rsidRPr="00540B45" w:rsidRDefault="00905FC9" w:rsidP="00905FC9">
      <w:pPr>
        <w:ind w:right="-142"/>
        <w:rPr>
          <w:rFonts w:ascii="Arial" w:hAnsi="Arial" w:cs="Arial"/>
          <w:color w:val="auto"/>
          <w:u w:val="single"/>
        </w:rPr>
      </w:pPr>
    </w:p>
    <w:p w:rsidR="00905FC9" w:rsidRPr="00540B45" w:rsidRDefault="00905FC9" w:rsidP="00905FC9">
      <w:pPr>
        <w:ind w:right="-142"/>
        <w:rPr>
          <w:rFonts w:ascii="Arial" w:hAnsi="Arial" w:cs="Arial"/>
          <w:color w:val="auto"/>
          <w:u w:val="single"/>
        </w:rPr>
      </w:pPr>
    </w:p>
    <w:p w:rsidR="00905FC9" w:rsidRPr="00540B45" w:rsidRDefault="00905FC9" w:rsidP="00905FC9">
      <w:pPr>
        <w:pStyle w:val="Paragraphedeliste"/>
        <w:numPr>
          <w:ilvl w:val="0"/>
          <w:numId w:val="44"/>
        </w:numPr>
        <w:ind w:right="-142"/>
        <w:rPr>
          <w:rFonts w:ascii="Arial" w:hAnsi="Arial" w:cs="Arial"/>
          <w:color w:val="auto"/>
          <w:u w:val="single"/>
        </w:rPr>
      </w:pPr>
      <w:r w:rsidRPr="00540B45">
        <w:rPr>
          <w:rFonts w:ascii="Arial" w:hAnsi="Arial" w:cs="Arial"/>
          <w:color w:val="auto"/>
          <w:u w:val="single"/>
        </w:rPr>
        <w:t>Identité des sous-traitants:</w:t>
      </w:r>
      <w:r w:rsidR="00540B45">
        <w:rPr>
          <w:rFonts w:ascii="Arial" w:hAnsi="Arial" w:cs="Arial"/>
          <w:color w:val="auto"/>
          <w:u w:val="single"/>
        </w:rPr>
        <w:t xml:space="preserve"> </w:t>
      </w:r>
    </w:p>
    <w:p w:rsidR="00936041" w:rsidRDefault="00936041"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905FC9" w:rsidRDefault="00905FC9"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540B45" w:rsidRDefault="00540B45" w:rsidP="00936041">
      <w:pPr>
        <w:ind w:left="2127" w:right="-142" w:hanging="2127"/>
        <w:rPr>
          <w:color w:val="auto"/>
          <w:u w:val="single"/>
        </w:rPr>
      </w:pPr>
    </w:p>
    <w:p w:rsidR="00905FC9" w:rsidRDefault="00905FC9" w:rsidP="00936041">
      <w:pPr>
        <w:ind w:left="2127" w:right="-142" w:hanging="2127"/>
        <w:rPr>
          <w:color w:val="auto"/>
          <w:u w:val="single"/>
        </w:rPr>
      </w:pPr>
    </w:p>
    <w:p w:rsidR="00DD1C44" w:rsidRDefault="00DD1C44" w:rsidP="00936041">
      <w:pPr>
        <w:ind w:left="2127" w:right="-142" w:hanging="2127"/>
        <w:rPr>
          <w:color w:val="auto"/>
          <w:u w:val="single"/>
        </w:rPr>
      </w:pPr>
    </w:p>
    <w:p w:rsidR="00DD1C44" w:rsidRDefault="00DD1C44" w:rsidP="00936041">
      <w:pPr>
        <w:ind w:left="2127" w:right="-142" w:hanging="2127"/>
        <w:rPr>
          <w:color w:val="auto"/>
          <w:u w:val="single"/>
        </w:rPr>
      </w:pPr>
    </w:p>
    <w:p w:rsidR="00DD1C44" w:rsidRDefault="00DD1C44" w:rsidP="00936041">
      <w:pPr>
        <w:ind w:left="2127" w:right="-142" w:hanging="2127"/>
        <w:rPr>
          <w:color w:val="auto"/>
          <w:u w:val="single"/>
        </w:rPr>
      </w:pPr>
    </w:p>
    <w:p w:rsidR="00905FC9" w:rsidRPr="00A3785B" w:rsidRDefault="00905FC9" w:rsidP="00936041">
      <w:pPr>
        <w:ind w:left="2127" w:right="-142" w:hanging="2127"/>
        <w:rPr>
          <w:color w:val="auto"/>
          <w:u w:val="single"/>
        </w:rPr>
      </w:pPr>
    </w:p>
    <w:p w:rsidR="00936041" w:rsidRPr="00A3785B" w:rsidRDefault="00936041" w:rsidP="00936041">
      <w:pPr>
        <w:ind w:left="2127" w:right="-142" w:hanging="2127"/>
        <w:rPr>
          <w:rFonts w:ascii="Arial" w:hAnsi="Arial" w:cs="Arial"/>
          <w:color w:val="auto"/>
          <w:u w:val="single"/>
        </w:rPr>
      </w:pPr>
      <w:r w:rsidRPr="00A3785B">
        <w:rPr>
          <w:rFonts w:ascii="Arial" w:hAnsi="Arial" w:cs="Arial"/>
          <w:color w:val="auto"/>
          <w:u w:val="single"/>
        </w:rPr>
        <w:lastRenderedPageBreak/>
        <w:t>Dressé le</w:t>
      </w:r>
      <w:r w:rsidR="00D837C7">
        <w:rPr>
          <w:rFonts w:ascii="Arial" w:hAnsi="Arial" w:cs="Arial"/>
          <w:color w:val="auto"/>
          <w:u w:val="single"/>
        </w:rPr>
        <w:t>:</w:t>
      </w:r>
    </w:p>
    <w:p w:rsidR="00936041" w:rsidRPr="00A3785B" w:rsidRDefault="00936041" w:rsidP="00936041">
      <w:pPr>
        <w:ind w:right="-142"/>
        <w:rPr>
          <w:rFonts w:ascii="Arial" w:hAnsi="Arial" w:cs="Arial"/>
          <w:color w:val="auto"/>
          <w:u w:val="single"/>
        </w:rPr>
      </w:pPr>
      <w:r w:rsidRPr="00A3785B">
        <w:rPr>
          <w:rFonts w:ascii="Arial" w:hAnsi="Arial" w:cs="Arial"/>
          <w:color w:val="auto"/>
          <w:u w:val="single"/>
        </w:rPr>
        <w:t>Le(s) soumissionnaire(s)</w:t>
      </w:r>
      <w:r w:rsidR="00D837C7">
        <w:rPr>
          <w:rFonts w:ascii="Arial" w:hAnsi="Arial" w:cs="Arial"/>
          <w:color w:val="auto"/>
          <w:u w:val="single"/>
        </w:rPr>
        <w:t>:</w:t>
      </w:r>
      <w:r w:rsidRPr="00A3785B">
        <w:rPr>
          <w:rFonts w:ascii="Arial" w:hAnsi="Arial" w:cs="Arial"/>
          <w:color w:val="auto"/>
          <w:u w:val="single"/>
        </w:rPr>
        <w:t xml:space="preserve"> </w:t>
      </w:r>
    </w:p>
    <w:p w:rsidR="000455F3" w:rsidRDefault="000455F3" w:rsidP="006249BA">
      <w:pPr>
        <w:spacing w:line="240" w:lineRule="auto"/>
        <w:rPr>
          <w:rFonts w:ascii="Arial" w:hAnsi="Arial" w:cs="Arial"/>
          <w:color w:val="auto"/>
          <w:lang w:val="fr-BE"/>
        </w:rPr>
      </w:pP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006A85">
        <w:rPr>
          <w:rFonts w:ascii="Arial" w:hAnsi="Arial" w:cs="Arial"/>
          <w:b/>
          <w:color w:val="auto"/>
          <w:sz w:val="28"/>
          <w:szCs w:val="28"/>
          <w:lang w:val="fr-BE"/>
        </w:rPr>
        <w:t>ANNEXE</w:t>
      </w:r>
      <w:r>
        <w:rPr>
          <w:rFonts w:ascii="Arial" w:hAnsi="Arial" w:cs="Arial"/>
          <w:b/>
          <w:color w:val="auto"/>
          <w:sz w:val="28"/>
          <w:szCs w:val="28"/>
          <w:lang w:val="fr-BE"/>
        </w:rPr>
        <w:t xml:space="preserve"> </w:t>
      </w:r>
      <w:r>
        <w:rPr>
          <w:rFonts w:ascii="Arial" w:hAnsi="Arial" w:cs="Arial"/>
          <w:b/>
          <w:color w:val="auto"/>
          <w:sz w:val="28"/>
          <w:szCs w:val="28"/>
          <w:bdr w:val="single" w:sz="12" w:space="0" w:color="FF0000"/>
          <w:lang w:val="fr-BE"/>
        </w:rPr>
        <w:t xml:space="preserve"> 4  </w:t>
      </w:r>
      <w:r w:rsidRPr="00006A85">
        <w:rPr>
          <w:rFonts w:ascii="Arial" w:hAnsi="Arial" w:cs="Arial"/>
          <w:b/>
          <w:color w:val="auto"/>
          <w:sz w:val="28"/>
          <w:szCs w:val="28"/>
          <w:lang w:val="fr-BE"/>
        </w:rPr>
        <w:t xml:space="preserve"> A L’OFFRE </w:t>
      </w: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r w:rsidRPr="00006A85">
        <w:rPr>
          <w:rFonts w:ascii="Arial" w:hAnsi="Arial" w:cs="Arial"/>
          <w:b/>
          <w:color w:val="auto"/>
          <w:sz w:val="28"/>
          <w:szCs w:val="28"/>
          <w:lang w:val="fr-BE"/>
        </w:rPr>
        <w:t>Note sur les engagements pris par le soumissionnaire concernant les mesures et les moyens de protection déterminés par le plan de sécurité et de santé (article 30 de l’arrêté royal du 25 janvier</w:t>
      </w:r>
      <w:r w:rsidRPr="00006A85">
        <w:rPr>
          <w:rFonts w:ascii="Arial" w:hAnsi="Arial" w:cs="Arial"/>
          <w:b/>
          <w:color w:val="FF0000"/>
          <w:sz w:val="28"/>
          <w:szCs w:val="28"/>
          <w:lang w:val="fr-BE"/>
        </w:rPr>
        <w:t xml:space="preserve"> </w:t>
      </w:r>
      <w:r w:rsidRPr="00006A85">
        <w:rPr>
          <w:rFonts w:ascii="Arial" w:hAnsi="Arial" w:cs="Arial"/>
          <w:b/>
          <w:color w:val="auto"/>
          <w:sz w:val="28"/>
          <w:szCs w:val="28"/>
          <w:lang w:val="fr-BE"/>
        </w:rPr>
        <w:t>2001)</w:t>
      </w: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tabs>
          <w:tab w:val="right" w:leader="dot" w:pos="9356"/>
        </w:tabs>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Le(s) soussigné(s)</w:t>
      </w:r>
      <w:r>
        <w:rPr>
          <w:rFonts w:ascii="Arial" w:hAnsi="Arial" w:cs="Arial"/>
          <w:color w:val="auto"/>
          <w:sz w:val="22"/>
          <w:szCs w:val="22"/>
          <w:lang w:val="fr-BE"/>
        </w:rPr>
        <w:t>:</w:t>
      </w:r>
      <w:r w:rsidRPr="00006A85">
        <w:rPr>
          <w:rFonts w:ascii="Arial" w:hAnsi="Arial" w:cs="Arial"/>
          <w:color w:val="auto"/>
          <w:sz w:val="22"/>
          <w:szCs w:val="22"/>
          <w:lang w:val="fr-BE"/>
        </w:rPr>
        <w:t xml:space="preserve"> </w:t>
      </w:r>
      <w:r w:rsidRPr="00006A85">
        <w:rPr>
          <w:rFonts w:ascii="Arial" w:hAnsi="Arial" w:cs="Arial"/>
          <w:color w:val="auto"/>
          <w:sz w:val="22"/>
          <w:szCs w:val="22"/>
          <w:lang w:val="fr-BE"/>
        </w:rPr>
        <w:tab/>
        <w:t xml:space="preserve"> (1)</w:t>
      </w:r>
    </w:p>
    <w:p w:rsidR="00891FC9" w:rsidRPr="00006A85" w:rsidRDefault="00891FC9" w:rsidP="00891FC9">
      <w:pPr>
        <w:spacing w:line="240" w:lineRule="auto"/>
        <w:jc w:val="both"/>
        <w:rPr>
          <w:rFonts w:ascii="Arial" w:hAnsi="Arial" w:cs="Arial"/>
          <w:color w:val="auto"/>
          <w:sz w:val="22"/>
          <w:szCs w:val="22"/>
          <w:lang w:val="fr-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91FC9" w:rsidRPr="00006A85" w:rsidTr="00924122">
        <w:tc>
          <w:tcPr>
            <w:tcW w:w="9464" w:type="dxa"/>
          </w:tcPr>
          <w:p w:rsidR="00891FC9" w:rsidRDefault="00891FC9" w:rsidP="00D837C7">
            <w:pPr>
              <w:widowControl w:val="0"/>
              <w:numPr>
                <w:ilvl w:val="0"/>
                <w:numId w:val="30"/>
              </w:numPr>
              <w:autoSpaceDE w:val="0"/>
              <w:autoSpaceDN w:val="0"/>
              <w:adjustRightInd w:val="0"/>
              <w:spacing w:before="60" w:afterLines="60" w:after="144" w:line="240" w:lineRule="auto"/>
              <w:jc w:val="both"/>
              <w:rPr>
                <w:rFonts w:ascii="Arial" w:hAnsi="Arial" w:cs="Arial"/>
                <w:color w:val="auto"/>
                <w:szCs w:val="22"/>
                <w:lang w:val="fr-BE"/>
              </w:rPr>
            </w:pPr>
            <w:r w:rsidRPr="00006A85">
              <w:rPr>
                <w:rFonts w:ascii="Arial" w:hAnsi="Arial" w:cs="Arial"/>
                <w:color w:val="auto"/>
                <w:sz w:val="22"/>
                <w:szCs w:val="22"/>
                <w:lang w:val="fr-BE"/>
              </w:rPr>
              <w:t>agissant en son (leur) nom personnel</w:t>
            </w:r>
          </w:p>
        </w:tc>
      </w:tr>
      <w:tr w:rsidR="00891FC9" w:rsidRPr="00006A85" w:rsidTr="00924122">
        <w:tc>
          <w:tcPr>
            <w:tcW w:w="9464" w:type="dxa"/>
          </w:tcPr>
          <w:p w:rsidR="00891FC9" w:rsidRDefault="00891FC9" w:rsidP="00D837C7">
            <w:pPr>
              <w:widowControl w:val="0"/>
              <w:numPr>
                <w:ilvl w:val="0"/>
                <w:numId w:val="31"/>
              </w:numPr>
              <w:autoSpaceDE w:val="0"/>
              <w:autoSpaceDN w:val="0"/>
              <w:adjustRightInd w:val="0"/>
              <w:spacing w:before="60" w:afterLines="60" w:after="144" w:line="240" w:lineRule="auto"/>
              <w:jc w:val="both"/>
              <w:rPr>
                <w:rFonts w:ascii="Arial" w:hAnsi="Arial" w:cs="Arial"/>
                <w:color w:val="auto"/>
                <w:szCs w:val="22"/>
                <w:lang w:val="fr-BE"/>
              </w:rPr>
            </w:pPr>
            <w:r w:rsidRPr="00006A85">
              <w:rPr>
                <w:rFonts w:ascii="Arial" w:hAnsi="Arial" w:cs="Arial"/>
                <w:color w:val="auto"/>
                <w:sz w:val="22"/>
                <w:szCs w:val="22"/>
                <w:lang w:val="fr-BE"/>
              </w:rPr>
              <w:t>agissant pour le compte de la société ..……………...</w:t>
            </w:r>
          </w:p>
        </w:tc>
      </w:tr>
      <w:tr w:rsidR="00891FC9" w:rsidRPr="00006A85" w:rsidTr="00924122">
        <w:tc>
          <w:tcPr>
            <w:tcW w:w="9464" w:type="dxa"/>
          </w:tcPr>
          <w:p w:rsidR="00891FC9" w:rsidRDefault="00891FC9" w:rsidP="00D837C7">
            <w:pPr>
              <w:widowControl w:val="0"/>
              <w:numPr>
                <w:ilvl w:val="0"/>
                <w:numId w:val="31"/>
              </w:numPr>
              <w:autoSpaceDE w:val="0"/>
              <w:autoSpaceDN w:val="0"/>
              <w:adjustRightInd w:val="0"/>
              <w:spacing w:before="60" w:afterLines="60" w:after="144" w:line="240" w:lineRule="auto"/>
              <w:jc w:val="both"/>
              <w:rPr>
                <w:rFonts w:ascii="Arial" w:hAnsi="Arial" w:cs="Arial"/>
                <w:color w:val="auto"/>
                <w:szCs w:val="22"/>
                <w:lang w:val="fr-BE"/>
              </w:rPr>
            </w:pPr>
            <w:r w:rsidRPr="00006A85">
              <w:rPr>
                <w:rFonts w:ascii="Arial" w:hAnsi="Arial" w:cs="Arial"/>
                <w:color w:val="auto"/>
                <w:sz w:val="22"/>
                <w:szCs w:val="22"/>
                <w:lang w:val="fr-BE"/>
              </w:rPr>
              <w:t xml:space="preserve">constitués en groupement sans personnalité juridique pour la présente entreprise </w:t>
            </w:r>
          </w:p>
        </w:tc>
      </w:tr>
    </w:tbl>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atteste(nt) par la présente</w:t>
      </w:r>
      <w:r>
        <w:rPr>
          <w:rFonts w:ascii="Arial" w:hAnsi="Arial" w:cs="Arial"/>
          <w:color w:val="auto"/>
          <w:sz w:val="22"/>
          <w:szCs w:val="22"/>
          <w:lang w:val="fr-BE"/>
        </w:rPr>
        <w:t>:</w:t>
      </w:r>
    </w:p>
    <w:p w:rsidR="00891FC9" w:rsidRPr="00006A85" w:rsidRDefault="00891FC9" w:rsidP="00891FC9">
      <w:pPr>
        <w:spacing w:line="240" w:lineRule="auto"/>
        <w:jc w:val="both"/>
        <w:rPr>
          <w:rFonts w:ascii="Arial" w:hAnsi="Arial" w:cs="Arial"/>
          <w:color w:val="auto"/>
          <w:sz w:val="22"/>
          <w:szCs w:val="22"/>
          <w:lang w:val="fr-BE"/>
        </w:rPr>
      </w:pPr>
    </w:p>
    <w:p w:rsidR="00891FC9" w:rsidRPr="00C63036"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avoir pris connaissance de l’ensemble des prescriptions établies dans le plan de sécurité et de santé (en abrégé PSS) annexé au CSC</w:t>
      </w:r>
      <w:r>
        <w:rPr>
          <w:rFonts w:ascii="Arial" w:hAnsi="Arial" w:cs="Arial"/>
          <w:color w:val="auto"/>
          <w:sz w:val="22"/>
          <w:szCs w:val="22"/>
          <w:lang w:val="fr-BE"/>
        </w:rPr>
        <w:t xml:space="preserve"> </w:t>
      </w:r>
      <w:r w:rsidRPr="00006A85">
        <w:rPr>
          <w:rFonts w:ascii="Arial" w:hAnsi="Arial" w:cs="Arial"/>
          <w:color w:val="auto"/>
          <w:sz w:val="22"/>
          <w:szCs w:val="22"/>
          <w:lang w:val="fr-BE"/>
        </w:rPr>
        <w:t xml:space="preserve">n° </w:t>
      </w:r>
      <w:r w:rsidR="0059750C" w:rsidRPr="00006A85">
        <w:rPr>
          <w:rFonts w:ascii="Arial" w:hAnsi="Arial" w:cs="Arial"/>
          <w:color w:val="auto"/>
          <w:sz w:val="22"/>
          <w:szCs w:val="22"/>
          <w:lang w:val="fr-BE"/>
        </w:rPr>
        <w:fldChar w:fldCharType="begin"/>
      </w:r>
      <w:r w:rsidRPr="00006A85">
        <w:rPr>
          <w:rFonts w:ascii="Arial" w:hAnsi="Arial" w:cs="Arial"/>
          <w:color w:val="auto"/>
          <w:sz w:val="22"/>
          <w:szCs w:val="22"/>
          <w:lang w:val="fr-BE"/>
        </w:rPr>
        <w:instrText xml:space="preserve">  </w:instrText>
      </w:r>
      <w:r w:rsidR="0059750C" w:rsidRPr="00006A85">
        <w:rPr>
          <w:rFonts w:ascii="Arial" w:hAnsi="Arial" w:cs="Arial"/>
          <w:color w:val="auto"/>
          <w:sz w:val="22"/>
          <w:szCs w:val="22"/>
          <w:lang w:val="fr-BE"/>
        </w:rPr>
        <w:fldChar w:fldCharType="end"/>
      </w:r>
      <w:r w:rsidRPr="00006A85">
        <w:rPr>
          <w:rFonts w:ascii="Arial" w:hAnsi="Arial" w:cs="Arial"/>
          <w:color w:val="auto"/>
          <w:sz w:val="22"/>
          <w:szCs w:val="22"/>
          <w:lang w:val="fr-BE"/>
        </w:rPr>
        <w:t xml:space="preserve"> </w:t>
      </w:r>
      <w:r>
        <w:rPr>
          <w:rFonts w:ascii="Arial" w:hAnsi="Arial" w:cs="Arial"/>
          <w:color w:val="auto"/>
          <w:sz w:val="22"/>
          <w:szCs w:val="22"/>
        </w:rPr>
        <w:t>…….</w:t>
      </w:r>
    </w:p>
    <w:p w:rsidR="00891FC9" w:rsidRPr="00006A85"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s’engage(nt) à respecter et à faire respecter par son (leur) personnel, ainsi que par les éventuels sous-traitants agréés pour réaliser l’opération du présent PSS, les prescriptions de ce dernier, l’ensemble des obligations légales en matière de sécurité et de santé ainsi que la réglementation relative au "bien-être du travailleur au travail";</w:t>
      </w:r>
    </w:p>
    <w:p w:rsidR="00891FC9" w:rsidRPr="00006A85"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 xml:space="preserve">s’engage(nt) à </w:t>
      </w:r>
      <w:r>
        <w:rPr>
          <w:rFonts w:ascii="Arial" w:hAnsi="Arial" w:cs="Arial"/>
          <w:color w:val="auto"/>
          <w:sz w:val="22"/>
          <w:szCs w:val="22"/>
          <w:lang w:val="fr-BE"/>
        </w:rPr>
        <w:t xml:space="preserve">organiser </w:t>
      </w:r>
      <w:r w:rsidRPr="00006A85">
        <w:rPr>
          <w:rFonts w:ascii="Arial" w:hAnsi="Arial" w:cs="Arial"/>
          <w:color w:val="auto"/>
          <w:sz w:val="22"/>
          <w:szCs w:val="22"/>
          <w:lang w:val="fr-BE"/>
        </w:rPr>
        <w:t xml:space="preserve">avant le début des travaux, y compris ceux des sous-traitants, une réunion préalable dite d’inspection commune, en présence du coordinateur, afin de lui remettre </w:t>
      </w:r>
      <w:r w:rsidRPr="00006A85">
        <w:rPr>
          <w:rFonts w:ascii="Arial" w:hAnsi="Arial" w:cs="Arial"/>
          <w:color w:val="auto"/>
          <w:sz w:val="22"/>
          <w:szCs w:val="22"/>
          <w:u w:val="single"/>
          <w:lang w:val="fr-BE"/>
        </w:rPr>
        <w:t>une note écrite</w:t>
      </w:r>
      <w:r w:rsidRPr="00006A85">
        <w:rPr>
          <w:rFonts w:ascii="Arial" w:hAnsi="Arial" w:cs="Arial"/>
          <w:color w:val="auto"/>
          <w:sz w:val="22"/>
          <w:szCs w:val="22"/>
          <w:lang w:val="fr-BE"/>
        </w:rPr>
        <w:t xml:space="preserve"> concernant les moyens et dispositions définiti</w:t>
      </w:r>
      <w:r>
        <w:rPr>
          <w:rFonts w:ascii="Arial" w:hAnsi="Arial" w:cs="Arial"/>
          <w:color w:val="auto"/>
          <w:sz w:val="22"/>
          <w:szCs w:val="22"/>
          <w:lang w:val="fr-BE"/>
        </w:rPr>
        <w:t>f</w:t>
      </w:r>
      <w:r w:rsidRPr="00006A85">
        <w:rPr>
          <w:rFonts w:ascii="Arial" w:hAnsi="Arial" w:cs="Arial"/>
          <w:color w:val="auto"/>
          <w:sz w:val="22"/>
          <w:szCs w:val="22"/>
          <w:lang w:val="fr-BE"/>
        </w:rPr>
        <w:t>s adoptés pour l’exécution de l’ensemble des travaux commandés et de les compléter au travers du journal de la coordination en visant celui-ci;</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widowControl w:val="0"/>
        <w:numPr>
          <w:ilvl w:val="0"/>
          <w:numId w:val="32"/>
        </w:numPr>
        <w:autoSpaceDE w:val="0"/>
        <w:autoSpaceDN w:val="0"/>
        <w:adjustRightInd w:val="0"/>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 xml:space="preserve">que l’entièreté des coûts liés à la sécurité santé </w:t>
      </w:r>
      <w:r>
        <w:rPr>
          <w:rFonts w:ascii="Arial" w:hAnsi="Arial" w:cs="Arial"/>
          <w:color w:val="auto"/>
          <w:sz w:val="22"/>
          <w:szCs w:val="22"/>
          <w:lang w:val="fr-BE"/>
        </w:rPr>
        <w:t>s’élève à</w:t>
      </w:r>
      <w:r w:rsidR="00D837C7">
        <w:rPr>
          <w:rFonts w:ascii="Arial" w:hAnsi="Arial" w:cs="Arial"/>
          <w:color w:val="auto"/>
          <w:sz w:val="22"/>
          <w:szCs w:val="22"/>
          <w:lang w:val="fr-BE"/>
        </w:rPr>
        <w:t>:</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spacing w:line="240" w:lineRule="auto"/>
        <w:jc w:val="both"/>
        <w:rPr>
          <w:rFonts w:ascii="Arial" w:hAnsi="Arial" w:cs="Arial"/>
          <w:color w:val="auto"/>
          <w:sz w:val="22"/>
          <w:szCs w:val="22"/>
          <w:lang w:val="fr-BE"/>
        </w:rPr>
      </w:pPr>
    </w:p>
    <w:p w:rsidR="00891FC9" w:rsidRDefault="00891FC9" w:rsidP="00891FC9">
      <w:pPr>
        <w:widowControl w:val="0"/>
        <w:autoSpaceDE w:val="0"/>
        <w:autoSpaceDN w:val="0"/>
        <w:adjustRightInd w:val="0"/>
        <w:spacing w:line="240" w:lineRule="auto"/>
        <w:ind w:left="794"/>
        <w:jc w:val="both"/>
        <w:rPr>
          <w:rFonts w:ascii="Arial" w:hAnsi="Arial" w:cs="Arial"/>
          <w:color w:val="auto"/>
          <w:sz w:val="22"/>
          <w:szCs w:val="22"/>
          <w:lang w:val="fr-BE"/>
        </w:rPr>
      </w:pPr>
      <w:r w:rsidRPr="00006A85">
        <w:rPr>
          <w:rFonts w:ascii="Arial" w:hAnsi="Arial" w:cs="Arial"/>
          <w:color w:val="auto"/>
          <w:sz w:val="22"/>
          <w:szCs w:val="22"/>
          <w:lang w:val="fr-BE"/>
        </w:rPr>
        <w:t xml:space="preserve">€ ……………………………….. (euros)  </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spacing w:line="240" w:lineRule="auto"/>
        <w:jc w:val="both"/>
        <w:rPr>
          <w:rFonts w:ascii="Arial" w:hAnsi="Arial" w:cs="Arial"/>
          <w:color w:val="auto"/>
          <w:sz w:val="22"/>
          <w:szCs w:val="22"/>
          <w:lang w:val="fr-BE"/>
        </w:rPr>
      </w:pPr>
      <w:r w:rsidRPr="00006A85">
        <w:rPr>
          <w:rFonts w:ascii="Arial" w:hAnsi="Arial" w:cs="Arial"/>
          <w:color w:val="auto"/>
          <w:sz w:val="22"/>
          <w:szCs w:val="22"/>
          <w:u w:val="single"/>
          <w:lang w:val="fr-BE"/>
        </w:rPr>
        <w:t>Observations éventuelles</w:t>
      </w:r>
      <w:r w:rsidRPr="00006A85">
        <w:rPr>
          <w:rFonts w:ascii="Arial" w:hAnsi="Arial" w:cs="Arial"/>
          <w:color w:val="auto"/>
          <w:sz w:val="22"/>
          <w:szCs w:val="22"/>
          <w:lang w:val="fr-BE"/>
        </w:rPr>
        <w:t>.</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891FC9">
      <w:pPr>
        <w:tabs>
          <w:tab w:val="right" w:leader="dot" w:pos="9356"/>
        </w:tabs>
        <w:spacing w:after="120" w:line="240" w:lineRule="auto"/>
        <w:jc w:val="both"/>
        <w:rPr>
          <w:rFonts w:ascii="Arial" w:hAnsi="Arial" w:cs="Arial"/>
          <w:color w:val="auto"/>
          <w:sz w:val="22"/>
          <w:szCs w:val="22"/>
          <w:lang w:val="fr-BE"/>
        </w:rPr>
      </w:pPr>
      <w:r w:rsidRPr="00006A85">
        <w:rPr>
          <w:rFonts w:ascii="Arial" w:hAnsi="Arial" w:cs="Arial"/>
          <w:color w:val="auto"/>
          <w:sz w:val="22"/>
          <w:szCs w:val="22"/>
          <w:lang w:val="fr-BE"/>
        </w:rPr>
        <w:tab/>
      </w:r>
    </w:p>
    <w:p w:rsidR="00891FC9" w:rsidRPr="00006A85" w:rsidRDefault="00891FC9" w:rsidP="00891FC9">
      <w:pPr>
        <w:tabs>
          <w:tab w:val="right" w:leader="dot" w:pos="9356"/>
        </w:tabs>
        <w:spacing w:line="240" w:lineRule="auto"/>
        <w:jc w:val="both"/>
        <w:rPr>
          <w:rFonts w:ascii="Arial" w:hAnsi="Arial" w:cs="Arial"/>
          <w:color w:val="auto"/>
          <w:sz w:val="22"/>
          <w:szCs w:val="22"/>
          <w:lang w:val="fr-BE"/>
        </w:rPr>
      </w:pPr>
      <w:r w:rsidRPr="00006A85">
        <w:rPr>
          <w:rFonts w:ascii="Arial" w:hAnsi="Arial" w:cs="Arial"/>
          <w:color w:val="auto"/>
          <w:sz w:val="22"/>
          <w:szCs w:val="22"/>
          <w:lang w:val="fr-BE"/>
        </w:rPr>
        <w:tab/>
      </w:r>
    </w:p>
    <w:p w:rsidR="00891FC9" w:rsidRPr="00006A85" w:rsidRDefault="00891FC9" w:rsidP="00891FC9">
      <w:pPr>
        <w:spacing w:line="240" w:lineRule="auto"/>
        <w:jc w:val="both"/>
        <w:rPr>
          <w:rFonts w:ascii="Arial" w:hAnsi="Arial" w:cs="Arial"/>
          <w:color w:val="auto"/>
          <w:sz w:val="22"/>
          <w:szCs w:val="22"/>
          <w:lang w:val="fr-BE"/>
        </w:rPr>
      </w:pPr>
    </w:p>
    <w:p w:rsidR="00D837C7" w:rsidRDefault="00D837C7" w:rsidP="00891FC9">
      <w:pPr>
        <w:pStyle w:val="Titre2"/>
        <w:tabs>
          <w:tab w:val="left" w:pos="2835"/>
        </w:tabs>
        <w:spacing w:line="240" w:lineRule="auto"/>
        <w:rPr>
          <w:rFonts w:ascii="Arial" w:hAnsi="Arial" w:cs="Arial"/>
          <w:b w:val="0"/>
          <w:sz w:val="22"/>
          <w:szCs w:val="22"/>
        </w:rPr>
      </w:pPr>
    </w:p>
    <w:p w:rsidR="00891FC9" w:rsidRPr="00006A85" w:rsidRDefault="00891FC9" w:rsidP="00891FC9">
      <w:pPr>
        <w:pStyle w:val="Titre2"/>
        <w:tabs>
          <w:tab w:val="left" w:pos="2835"/>
        </w:tabs>
        <w:spacing w:line="240" w:lineRule="auto"/>
        <w:rPr>
          <w:rFonts w:ascii="Arial" w:hAnsi="Arial" w:cs="Arial"/>
          <w:b w:val="0"/>
          <w:sz w:val="22"/>
          <w:szCs w:val="22"/>
        </w:rPr>
      </w:pPr>
      <w:r w:rsidRPr="00006A85">
        <w:rPr>
          <w:rFonts w:ascii="Arial" w:hAnsi="Arial" w:cs="Arial"/>
          <w:b w:val="0"/>
          <w:sz w:val="22"/>
          <w:szCs w:val="22"/>
        </w:rPr>
        <w:t>Fait à</w:t>
      </w:r>
      <w:r w:rsidRPr="00006A85">
        <w:rPr>
          <w:rFonts w:ascii="Arial" w:hAnsi="Arial" w:cs="Arial"/>
          <w:b w:val="0"/>
          <w:sz w:val="22"/>
          <w:szCs w:val="22"/>
        </w:rPr>
        <w:tab/>
        <w:t>, le</w:t>
      </w:r>
    </w:p>
    <w:p w:rsidR="00891FC9" w:rsidRPr="00006A85" w:rsidRDefault="00891FC9" w:rsidP="00891FC9">
      <w:pPr>
        <w:spacing w:line="240" w:lineRule="auto"/>
        <w:jc w:val="both"/>
        <w:rPr>
          <w:rFonts w:ascii="Arial" w:hAnsi="Arial" w:cs="Arial"/>
          <w:color w:val="auto"/>
          <w:sz w:val="22"/>
          <w:szCs w:val="22"/>
          <w:lang w:val="fr-BE"/>
        </w:rPr>
      </w:pPr>
    </w:p>
    <w:p w:rsidR="00891FC9" w:rsidRPr="00006A85" w:rsidRDefault="00891FC9" w:rsidP="00D837C7">
      <w:pPr>
        <w:spacing w:line="240" w:lineRule="auto"/>
        <w:ind w:left="2835" w:firstLine="567"/>
        <w:jc w:val="center"/>
        <w:rPr>
          <w:rFonts w:ascii="Arial" w:hAnsi="Arial" w:cs="Arial"/>
          <w:color w:val="auto"/>
          <w:sz w:val="22"/>
          <w:szCs w:val="22"/>
          <w:lang w:val="fr-BE"/>
        </w:rPr>
      </w:pPr>
      <w:r w:rsidRPr="00006A85">
        <w:rPr>
          <w:rFonts w:ascii="Arial" w:hAnsi="Arial" w:cs="Arial"/>
          <w:color w:val="auto"/>
          <w:sz w:val="22"/>
          <w:szCs w:val="22"/>
          <w:lang w:val="fr-BE"/>
        </w:rPr>
        <w:t>Signature.</w:t>
      </w:r>
    </w:p>
    <w:p w:rsidR="00891FC9" w:rsidRDefault="00891FC9" w:rsidP="00891FC9">
      <w:pPr>
        <w:spacing w:line="240" w:lineRule="auto"/>
        <w:jc w:val="both"/>
        <w:rPr>
          <w:rFonts w:ascii="Arial" w:hAnsi="Arial" w:cs="Arial"/>
          <w:color w:val="auto"/>
          <w:sz w:val="22"/>
          <w:szCs w:val="22"/>
          <w:lang w:val="fr-BE"/>
        </w:rPr>
      </w:pPr>
    </w:p>
    <w:p w:rsidR="00891FC9" w:rsidRPr="00C63036" w:rsidRDefault="00891FC9" w:rsidP="00891FC9">
      <w:pPr>
        <w:spacing w:line="240" w:lineRule="auto"/>
        <w:jc w:val="both"/>
        <w:rPr>
          <w:rFonts w:ascii="Arial" w:hAnsi="Arial" w:cs="Arial"/>
          <w:color w:val="auto"/>
          <w:sz w:val="22"/>
          <w:szCs w:val="22"/>
          <w:lang w:val="fr-BE"/>
        </w:rPr>
      </w:pPr>
    </w:p>
    <w:p w:rsidR="00891FC9" w:rsidRPr="00C63036" w:rsidRDefault="00891FC9" w:rsidP="00891FC9">
      <w:pPr>
        <w:widowControl w:val="0"/>
        <w:numPr>
          <w:ilvl w:val="0"/>
          <w:numId w:val="33"/>
        </w:numPr>
        <w:autoSpaceDE w:val="0"/>
        <w:autoSpaceDN w:val="0"/>
        <w:adjustRightInd w:val="0"/>
        <w:spacing w:line="240" w:lineRule="auto"/>
        <w:jc w:val="both"/>
        <w:rPr>
          <w:rFonts w:ascii="Arial" w:hAnsi="Arial" w:cs="Arial"/>
          <w:color w:val="auto"/>
          <w:sz w:val="22"/>
          <w:szCs w:val="22"/>
          <w:lang w:val="fr-BE"/>
        </w:rPr>
      </w:pPr>
      <w:r w:rsidRPr="00C63036">
        <w:rPr>
          <w:rFonts w:ascii="Arial" w:hAnsi="Arial" w:cs="Arial"/>
          <w:color w:val="auto"/>
          <w:sz w:val="22"/>
          <w:szCs w:val="22"/>
          <w:lang w:val="fr-BE"/>
        </w:rPr>
        <w:t>Compléter.</w:t>
      </w:r>
    </w:p>
    <w:p w:rsidR="00891FC9" w:rsidRPr="00006A85" w:rsidRDefault="00891FC9" w:rsidP="00891FC9">
      <w:pPr>
        <w:spacing w:line="240" w:lineRule="auto"/>
        <w:jc w:val="both"/>
        <w:rPr>
          <w:rFonts w:ascii="Arial" w:hAnsi="Arial" w:cs="Arial"/>
          <w:color w:val="auto"/>
          <w:lang w:val="fr-BE"/>
        </w:rPr>
      </w:pPr>
      <w:r w:rsidRPr="00006A85">
        <w:rPr>
          <w:rFonts w:ascii="Arial" w:hAnsi="Arial" w:cs="Arial"/>
          <w:color w:val="auto"/>
          <w:lang w:val="fr-BE"/>
        </w:rPr>
        <w:br w:type="page"/>
      </w:r>
    </w:p>
    <w:p w:rsidR="00891FC9"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sz w:val="28"/>
          <w:szCs w:val="28"/>
          <w:lang w:val="fr-BE"/>
        </w:rPr>
      </w:pPr>
      <w:r w:rsidRPr="003323EB">
        <w:rPr>
          <w:rFonts w:ascii="Arial" w:hAnsi="Arial" w:cs="Arial"/>
          <w:b/>
          <w:color w:val="auto"/>
          <w:sz w:val="28"/>
          <w:szCs w:val="28"/>
          <w:lang w:val="fr-BE"/>
        </w:rPr>
        <w:lastRenderedPageBreak/>
        <w:t xml:space="preserve">ANNEXE </w:t>
      </w:r>
      <w:r w:rsidR="0059750C" w:rsidRPr="003323EB">
        <w:rPr>
          <w:rFonts w:ascii="Arial" w:hAnsi="Arial" w:cs="Arial"/>
          <w:b/>
          <w:color w:val="auto"/>
          <w:sz w:val="28"/>
          <w:szCs w:val="28"/>
          <w:bdr w:val="single" w:sz="12" w:space="0" w:color="FF0000"/>
          <w:lang w:val="fr-BE"/>
        </w:rPr>
        <w:fldChar w:fldCharType="begin"/>
      </w:r>
      <w:r w:rsidRPr="003323EB">
        <w:rPr>
          <w:rFonts w:ascii="Arial" w:hAnsi="Arial" w:cs="Arial"/>
          <w:b/>
          <w:color w:val="auto"/>
          <w:sz w:val="28"/>
          <w:szCs w:val="28"/>
          <w:bdr w:val="single" w:sz="12" w:space="0" w:color="FF0000"/>
          <w:lang w:val="fr-BE"/>
        </w:rPr>
        <w:instrText xml:space="preserve">  </w:instrText>
      </w:r>
      <w:r w:rsidR="0059750C" w:rsidRPr="003323EB">
        <w:rPr>
          <w:rFonts w:ascii="Arial" w:hAnsi="Arial" w:cs="Arial"/>
          <w:b/>
          <w:color w:val="auto"/>
          <w:sz w:val="28"/>
          <w:szCs w:val="28"/>
          <w:bdr w:val="single" w:sz="12" w:space="0" w:color="FF0000"/>
          <w:lang w:val="fr-BE"/>
        </w:rPr>
        <w:fldChar w:fldCharType="end"/>
      </w:r>
      <w:r w:rsidRPr="003323EB">
        <w:rPr>
          <w:rFonts w:ascii="Arial" w:hAnsi="Arial" w:cs="Arial"/>
          <w:b/>
          <w:color w:val="auto"/>
          <w:sz w:val="28"/>
          <w:szCs w:val="28"/>
          <w:bdr w:val="single" w:sz="12" w:space="0" w:color="FF0000"/>
          <w:lang w:val="fr-BE"/>
        </w:rPr>
        <w:t xml:space="preserve">   </w:t>
      </w:r>
      <w:r>
        <w:rPr>
          <w:rFonts w:ascii="Arial" w:hAnsi="Arial" w:cs="Arial"/>
          <w:b/>
          <w:color w:val="auto"/>
          <w:sz w:val="28"/>
          <w:szCs w:val="28"/>
          <w:bdr w:val="single" w:sz="12" w:space="0" w:color="FF0000"/>
          <w:lang w:val="fr-BE"/>
        </w:rPr>
        <w:t>5</w:t>
      </w:r>
      <w:r w:rsidRPr="003323EB">
        <w:rPr>
          <w:rFonts w:ascii="Arial" w:hAnsi="Arial" w:cs="Arial"/>
          <w:b/>
          <w:color w:val="auto"/>
          <w:sz w:val="28"/>
          <w:szCs w:val="28"/>
          <w:bdr w:val="single" w:sz="12" w:space="0" w:color="FF0000"/>
          <w:lang w:val="fr-BE"/>
        </w:rPr>
        <w:t xml:space="preserve">   </w:t>
      </w:r>
      <w:r w:rsidRPr="003323EB">
        <w:rPr>
          <w:rFonts w:ascii="Arial" w:hAnsi="Arial" w:cs="Arial"/>
          <w:b/>
          <w:color w:val="auto"/>
          <w:sz w:val="28"/>
          <w:szCs w:val="28"/>
          <w:lang w:val="fr-BE"/>
        </w:rPr>
        <w:t xml:space="preserve"> A L’OFFRE </w:t>
      </w: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color w:val="auto"/>
          <w:u w:val="single"/>
          <w:lang w:val="fr-BE"/>
        </w:rPr>
      </w:pPr>
    </w:p>
    <w:p w:rsidR="00891FC9" w:rsidRPr="00006A85" w:rsidRDefault="00891FC9" w:rsidP="00891FC9">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color w:val="auto"/>
          <w:sz w:val="28"/>
          <w:szCs w:val="28"/>
          <w:lang w:val="fr-BE"/>
        </w:rPr>
      </w:pPr>
      <w:r w:rsidRPr="00006A85">
        <w:rPr>
          <w:rFonts w:ascii="Arial" w:hAnsi="Arial" w:cs="Arial"/>
          <w:b/>
          <w:color w:val="auto"/>
          <w:sz w:val="28"/>
          <w:szCs w:val="28"/>
          <w:lang w:val="fr-BE"/>
        </w:rPr>
        <w:t>Note sur les engagements pris par le soumissionnaire concernant les mesures et les moyens de protection déterminés par le plan de sécurité et de santé (article 30 de l’arrêté royal du 25 janvier 2001)</w:t>
      </w:r>
    </w:p>
    <w:p w:rsidR="00891FC9" w:rsidRPr="00006A85" w:rsidRDefault="00792A8C" w:rsidP="00891FC9">
      <w:pPr>
        <w:spacing w:line="240" w:lineRule="auto"/>
        <w:jc w:val="both"/>
        <w:rPr>
          <w:rFonts w:ascii="Arial" w:hAnsi="Arial" w:cs="Arial"/>
          <w:color w:val="auto"/>
          <w:lang w:val="fr-BE"/>
        </w:rPr>
      </w:pPr>
      <w:r>
        <w:rPr>
          <w:rFonts w:ascii="Arial" w:hAnsi="Arial" w:cs="Arial"/>
          <w:noProof/>
          <w:color w:val="auto"/>
          <w:lang w:val="fr-BE"/>
        </w:rPr>
        <w:pict>
          <v:rect id="_x0000_s1027" style="position:absolute;left:0;text-align:left;margin-left:-3.85pt;margin-top:4.3pt;width:7in;height:488.2pt;z-index:-251658752" strokecolor="blue" strokeweight="1.5pt"/>
        </w:pict>
      </w: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b/>
          <w:color w:val="auto"/>
          <w:sz w:val="28"/>
          <w:szCs w:val="28"/>
          <w:u w:val="single"/>
          <w:lang w:val="fr-BE"/>
        </w:rPr>
      </w:pPr>
      <w:r w:rsidRPr="00006A85">
        <w:rPr>
          <w:rFonts w:ascii="Arial" w:hAnsi="Arial" w:cs="Arial"/>
          <w:b/>
          <w:color w:val="auto"/>
          <w:sz w:val="28"/>
          <w:szCs w:val="28"/>
          <w:u w:val="single"/>
          <w:lang w:val="fr-BE"/>
        </w:rPr>
        <w:t>Remarques préliminaires</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4"/>
        </w:numPr>
        <w:autoSpaceDE w:val="0"/>
        <w:autoSpaceDN w:val="0"/>
        <w:adjustRightInd w:val="0"/>
        <w:spacing w:line="240" w:lineRule="auto"/>
        <w:jc w:val="both"/>
        <w:rPr>
          <w:rFonts w:ascii="Arial" w:hAnsi="Arial" w:cs="Arial"/>
          <w:color w:val="auto"/>
          <w:lang w:val="fr-BE"/>
        </w:rPr>
      </w:pPr>
      <w:r w:rsidRPr="00006A85">
        <w:rPr>
          <w:rFonts w:ascii="Arial" w:hAnsi="Arial" w:cs="Arial"/>
          <w:color w:val="auto"/>
          <w:lang w:val="fr-BE"/>
        </w:rPr>
        <w:t xml:space="preserve"> </w:t>
      </w:r>
      <w:r>
        <w:rPr>
          <w:rFonts w:ascii="Arial" w:hAnsi="Arial" w:cs="Arial"/>
          <w:color w:val="auto"/>
          <w:lang w:val="fr-BE"/>
        </w:rPr>
        <w:t>L</w:t>
      </w:r>
      <w:r w:rsidRPr="00006A85">
        <w:rPr>
          <w:rFonts w:ascii="Arial" w:hAnsi="Arial" w:cs="Arial"/>
          <w:color w:val="auto"/>
          <w:lang w:val="fr-BE"/>
        </w:rPr>
        <w:t xml:space="preserve">e coordinateur projet établit la liste des postes de travaux ou parties d’ouvrage nécessitant </w:t>
      </w:r>
      <w:r w:rsidRPr="00006A85">
        <w:rPr>
          <w:rFonts w:ascii="Arial" w:hAnsi="Arial" w:cs="Arial"/>
          <w:b/>
          <w:color w:val="auto"/>
          <w:u w:val="single"/>
          <w:lang w:val="fr-BE"/>
        </w:rPr>
        <w:t>la description, par celui-ci</w:t>
      </w:r>
      <w:r w:rsidRPr="00006A85">
        <w:rPr>
          <w:rFonts w:ascii="Arial" w:hAnsi="Arial" w:cs="Arial"/>
          <w:b/>
          <w:color w:val="auto"/>
          <w:lang w:val="fr-BE"/>
        </w:rPr>
        <w:t>,</w:t>
      </w:r>
      <w:r w:rsidRPr="00006A85">
        <w:rPr>
          <w:rFonts w:ascii="Arial" w:hAnsi="Arial" w:cs="Arial"/>
          <w:b/>
          <w:color w:val="auto"/>
          <w:u w:val="single"/>
          <w:lang w:val="fr-BE"/>
        </w:rPr>
        <w:t xml:space="preserve"> de la manière dont il prévoit d’exécuter les travaux</w:t>
      </w:r>
      <w:r w:rsidRPr="00006A85">
        <w:rPr>
          <w:rFonts w:ascii="Arial" w:hAnsi="Arial" w:cs="Arial"/>
          <w:color w:val="auto"/>
          <w:lang w:val="fr-BE"/>
        </w:rPr>
        <w:t>. Si le soumissionnaire le juge nécessaire, il peut étendre cette description à d’autres postes ou parties d’ouvrages.</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5"/>
        </w:numPr>
        <w:autoSpaceDE w:val="0"/>
        <w:autoSpaceDN w:val="0"/>
        <w:adjustRightInd w:val="0"/>
        <w:spacing w:line="240" w:lineRule="auto"/>
        <w:jc w:val="both"/>
        <w:rPr>
          <w:rFonts w:ascii="Arial" w:hAnsi="Arial" w:cs="Arial"/>
          <w:color w:val="auto"/>
          <w:lang w:val="fr-BE"/>
        </w:rPr>
      </w:pPr>
      <w:r w:rsidRPr="00006A85">
        <w:rPr>
          <w:rFonts w:ascii="Arial" w:hAnsi="Arial" w:cs="Arial"/>
          <w:color w:val="auto"/>
          <w:lang w:val="fr-BE"/>
        </w:rPr>
        <w:t xml:space="preserve">Les détails demandés sont fournis de façon claire, précise et détaillée sur les documents </w:t>
      </w:r>
      <w:r>
        <w:rPr>
          <w:rFonts w:ascii="Arial" w:hAnsi="Arial" w:cs="Arial"/>
          <w:color w:val="auto"/>
          <w:lang w:val="fr-BE"/>
        </w:rPr>
        <w:t>constituant la présente annexe 5</w:t>
      </w:r>
      <w:r w:rsidRPr="00006A85">
        <w:rPr>
          <w:rFonts w:ascii="Arial" w:hAnsi="Arial" w:cs="Arial"/>
          <w:color w:val="auto"/>
          <w:lang w:val="fr-BE"/>
        </w:rPr>
        <w:t>.</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6"/>
        </w:numPr>
        <w:autoSpaceDE w:val="0"/>
        <w:autoSpaceDN w:val="0"/>
        <w:adjustRightInd w:val="0"/>
        <w:spacing w:line="240" w:lineRule="auto"/>
        <w:jc w:val="both"/>
        <w:rPr>
          <w:rFonts w:ascii="Arial" w:hAnsi="Arial" w:cs="Arial"/>
          <w:color w:val="auto"/>
          <w:lang w:val="fr-BE"/>
        </w:rPr>
      </w:pPr>
      <w:r>
        <w:rPr>
          <w:rFonts w:ascii="Arial" w:hAnsi="Arial" w:cs="Arial"/>
          <w:color w:val="auto"/>
          <w:lang w:val="fr-BE"/>
        </w:rPr>
        <w:t>L</w:t>
      </w:r>
      <w:r w:rsidRPr="00006A85">
        <w:rPr>
          <w:rFonts w:ascii="Arial" w:hAnsi="Arial" w:cs="Arial"/>
          <w:color w:val="auto"/>
          <w:lang w:val="fr-BE"/>
        </w:rPr>
        <w:t xml:space="preserve">e coordinateur projet établit la liste des mesures et moyens de prévention pour lesquels le soumissionnaire doit communiquer un calcul de prix. CETTE LISTE NE REPREND PAS CE QUI RELEVE DE LA SECURITE DE BASE (c’est-à-dire tout ce qui relève de la simple application des réglementations). </w:t>
      </w:r>
      <w:r w:rsidRPr="00006A85">
        <w:rPr>
          <w:rFonts w:ascii="Arial" w:hAnsi="Arial" w:cs="Arial"/>
          <w:b/>
          <w:color w:val="auto"/>
          <w:lang w:val="fr-BE"/>
        </w:rPr>
        <w:t xml:space="preserve">Cette liste reprend les mesures et moyens de prévention et de protection collective, en particulier CEUX QUI DOIVENT SERVIR A PLUSIEURS INTERVENANTS, </w:t>
      </w:r>
      <w:r w:rsidRPr="00006A85">
        <w:rPr>
          <w:rFonts w:ascii="Arial" w:hAnsi="Arial" w:cs="Arial"/>
          <w:b/>
          <w:color w:val="auto"/>
          <w:u w:val="single"/>
          <w:lang w:val="fr-BE"/>
        </w:rPr>
        <w:t xml:space="preserve">ainsi qu’aux moyens extraordinaires de protection individuelle. </w:t>
      </w:r>
      <w:r w:rsidRPr="00006A85">
        <w:rPr>
          <w:rFonts w:ascii="Arial" w:hAnsi="Arial" w:cs="Arial"/>
          <w:color w:val="auto"/>
          <w:lang w:val="fr-BE"/>
        </w:rPr>
        <w:t>Si le soumissionnaire le juge nécessaire, il peut étendre ce calcul de prix à d’autres mesures et moyens de prévention.</w:t>
      </w: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autoSpaceDE w:val="0"/>
        <w:autoSpaceDN w:val="0"/>
        <w:adjustRightInd w:val="0"/>
        <w:spacing w:line="240" w:lineRule="auto"/>
        <w:jc w:val="both"/>
        <w:rPr>
          <w:rFonts w:ascii="Arial" w:hAnsi="Arial" w:cs="Arial"/>
          <w:color w:val="auto"/>
          <w:lang w:val="fr-BE"/>
        </w:rPr>
      </w:pPr>
    </w:p>
    <w:p w:rsidR="00891FC9" w:rsidRPr="00006A85" w:rsidRDefault="00891FC9" w:rsidP="00891FC9">
      <w:pPr>
        <w:widowControl w:val="0"/>
        <w:numPr>
          <w:ilvl w:val="0"/>
          <w:numId w:val="37"/>
        </w:numPr>
        <w:autoSpaceDE w:val="0"/>
        <w:autoSpaceDN w:val="0"/>
        <w:adjustRightInd w:val="0"/>
        <w:spacing w:line="240" w:lineRule="auto"/>
        <w:jc w:val="both"/>
        <w:rPr>
          <w:rFonts w:ascii="Arial" w:hAnsi="Arial" w:cs="Arial"/>
          <w:color w:val="auto"/>
          <w:lang w:val="fr-BE"/>
        </w:rPr>
      </w:pPr>
      <w:r>
        <w:rPr>
          <w:rFonts w:ascii="Arial" w:hAnsi="Arial" w:cs="Arial"/>
          <w:color w:val="auto"/>
          <w:lang w:val="fr-BE"/>
        </w:rPr>
        <w:t>Le soumissionnaire s’engage à respecter le PGSS et à le faire respecter par ses sous-traitants pendant toute la durée du marché.</w:t>
      </w: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spacing w:line="240" w:lineRule="auto"/>
        <w:jc w:val="both"/>
        <w:rPr>
          <w:rFonts w:ascii="Arial" w:hAnsi="Arial" w:cs="Arial"/>
          <w:color w:val="auto"/>
          <w:lang w:val="fr-BE"/>
        </w:rPr>
      </w:pPr>
    </w:p>
    <w:p w:rsidR="00891FC9" w:rsidRPr="00006A85" w:rsidRDefault="00891FC9" w:rsidP="00891FC9">
      <w:pPr>
        <w:spacing w:line="240" w:lineRule="auto"/>
        <w:jc w:val="both"/>
        <w:rPr>
          <w:rFonts w:ascii="Arial" w:hAnsi="Arial" w:cs="Arial"/>
          <w:color w:val="auto"/>
          <w:lang w:val="fr-BE"/>
        </w:rPr>
      </w:pPr>
      <w:r w:rsidRPr="00006A85">
        <w:rPr>
          <w:rFonts w:ascii="Arial" w:hAnsi="Arial" w:cs="Arial"/>
          <w:color w:val="auto"/>
          <w:lang w:val="fr-BE"/>
        </w:rPr>
        <w:t>Nombre de pages en annexe</w:t>
      </w:r>
      <w:r>
        <w:rPr>
          <w:rFonts w:ascii="Arial" w:hAnsi="Arial" w:cs="Arial"/>
          <w:color w:val="auto"/>
          <w:lang w:val="fr-BE"/>
        </w:rPr>
        <w:t>:</w:t>
      </w:r>
      <w:r w:rsidRPr="00006A85">
        <w:rPr>
          <w:rFonts w:ascii="Arial" w:hAnsi="Arial" w:cs="Arial"/>
          <w:color w:val="auto"/>
          <w:lang w:val="fr-BE"/>
        </w:rPr>
        <w:t xml:space="preserve"> </w:t>
      </w:r>
      <w:r w:rsidR="0059750C" w:rsidRPr="00006A85">
        <w:rPr>
          <w:rFonts w:ascii="Arial" w:hAnsi="Arial" w:cs="Arial"/>
          <w:color w:val="auto"/>
          <w:lang w:val="fr-BE"/>
        </w:rPr>
        <w:fldChar w:fldCharType="begin"/>
      </w:r>
      <w:r w:rsidRPr="00006A85">
        <w:rPr>
          <w:rFonts w:ascii="Arial" w:hAnsi="Arial" w:cs="Arial"/>
          <w:color w:val="auto"/>
          <w:lang w:val="fr-BE"/>
        </w:rPr>
        <w:instrText xml:space="preserve">  </w:instrText>
      </w:r>
      <w:r w:rsidR="0059750C" w:rsidRPr="00006A85">
        <w:rPr>
          <w:rFonts w:ascii="Arial" w:hAnsi="Arial" w:cs="Arial"/>
          <w:color w:val="auto"/>
          <w:lang w:val="fr-BE"/>
        </w:rPr>
        <w:fldChar w:fldCharType="end"/>
      </w:r>
    </w:p>
    <w:p w:rsidR="00891FC9" w:rsidRPr="00006A85" w:rsidRDefault="00891FC9" w:rsidP="00891FC9">
      <w:pPr>
        <w:spacing w:line="240" w:lineRule="auto"/>
        <w:jc w:val="both"/>
        <w:rPr>
          <w:rFonts w:ascii="Arial" w:hAnsi="Arial" w:cs="Arial"/>
          <w:color w:val="auto"/>
          <w:lang w:val="fr-BE"/>
        </w:rPr>
      </w:pPr>
    </w:p>
    <w:p w:rsidR="00891FC9" w:rsidRPr="00CE4FCE" w:rsidRDefault="00891FC9" w:rsidP="00891FC9">
      <w:pPr>
        <w:spacing w:line="240" w:lineRule="auto"/>
        <w:jc w:val="both"/>
        <w:rPr>
          <w:rFonts w:ascii="Arial" w:hAnsi="Arial" w:cs="Arial"/>
          <w:color w:val="auto"/>
          <w:lang w:val="fr-BE"/>
        </w:rPr>
      </w:pPr>
    </w:p>
    <w:sectPr w:rsidR="00891FC9" w:rsidRPr="00CE4FCE" w:rsidSect="0012544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737" w:right="1304" w:bottom="737" w:left="130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29" w:rsidRDefault="006C5029">
      <w:pPr>
        <w:spacing w:line="240" w:lineRule="auto"/>
      </w:pPr>
      <w:r>
        <w:separator/>
      </w:r>
    </w:p>
  </w:endnote>
  <w:endnote w:type="continuationSeparator" w:id="0">
    <w:p w:rsidR="006C5029" w:rsidRDefault="006C5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lite">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8C" w:rsidRDefault="00792A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E63" w:rsidRPr="003323EB" w:rsidRDefault="00E45E63" w:rsidP="00E45E63">
    <w:pPr>
      <w:pStyle w:val="Notedebasdepage"/>
      <w:spacing w:after="144" w:line="276" w:lineRule="auto"/>
      <w:jc w:val="right"/>
      <w:rPr>
        <w:rFonts w:ascii="Arial" w:hAnsi="Arial" w:cs="Arial"/>
        <w:color w:val="au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8C" w:rsidRDefault="00792A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29" w:rsidRDefault="006C5029">
      <w:pPr>
        <w:rPr>
          <w:color w:val="auto"/>
        </w:rPr>
      </w:pPr>
      <w:r>
        <w:rPr>
          <w:color w:val="auto"/>
        </w:rPr>
        <w:continuationSeparator/>
      </w:r>
    </w:p>
  </w:footnote>
  <w:footnote w:type="continuationSeparator" w:id="0">
    <w:p w:rsidR="006C5029" w:rsidRDefault="006C5029">
      <w:pPr>
        <w:rPr>
          <w:color w:val="auto"/>
        </w:rPr>
      </w:pPr>
      <w:r>
        <w:rPr>
          <w:color w:val="auto"/>
        </w:rPr>
        <w:continuationSeparator/>
      </w:r>
    </w:p>
  </w:footnote>
  <w:footnote w:id="1">
    <w:p w:rsidR="00D04AD2" w:rsidRPr="00006A85" w:rsidRDefault="00D04AD2">
      <w:pPr>
        <w:pStyle w:val="Notedebasdepage"/>
        <w:tabs>
          <w:tab w:val="left" w:pos="284"/>
        </w:tabs>
        <w:spacing w:line="240" w:lineRule="auto"/>
        <w:ind w:left="284" w:hanging="284"/>
        <w:jc w:val="both"/>
        <w:rPr>
          <w:rFonts w:ascii="Arial" w:hAnsi="Arial" w:cs="Arial"/>
          <w:b/>
          <w:color w:val="auto"/>
        </w:rPr>
      </w:pPr>
      <w:r w:rsidRPr="00006A85">
        <w:rPr>
          <w:rStyle w:val="Appelnotedebasdep"/>
          <w:rFonts w:ascii="Arial" w:hAnsi="Arial" w:cs="Arial"/>
          <w:b/>
          <w:color w:val="auto"/>
        </w:rPr>
        <w:footnoteRef/>
      </w:r>
      <w:r w:rsidRPr="00006A85">
        <w:rPr>
          <w:rFonts w:ascii="Arial" w:hAnsi="Arial" w:cs="Arial"/>
          <w:b/>
          <w:color w:val="auto"/>
        </w:rPr>
        <w:t xml:space="preserve"> </w:t>
      </w:r>
      <w:r w:rsidRPr="00006A85">
        <w:rPr>
          <w:rFonts w:ascii="Arial" w:hAnsi="Arial" w:cs="Arial"/>
          <w:b/>
          <w:color w:val="auto"/>
        </w:rPr>
        <w:tab/>
        <w:t>Biffer la mention inutile.</w:t>
      </w:r>
    </w:p>
  </w:footnote>
  <w:footnote w:id="2">
    <w:p w:rsidR="00D04AD2" w:rsidRPr="00006A85" w:rsidRDefault="00D04AD2">
      <w:pPr>
        <w:pStyle w:val="Notedebasdepage"/>
        <w:tabs>
          <w:tab w:val="left" w:pos="284"/>
        </w:tabs>
        <w:spacing w:line="240" w:lineRule="auto"/>
        <w:rPr>
          <w:rFonts w:ascii="Arial" w:hAnsi="Arial" w:cs="Arial"/>
          <w:b/>
          <w:color w:val="auto"/>
        </w:rPr>
      </w:pPr>
      <w:r w:rsidRPr="00006A85">
        <w:rPr>
          <w:rStyle w:val="Appelnotedebasdep"/>
          <w:rFonts w:ascii="Arial" w:hAnsi="Arial" w:cs="Arial"/>
          <w:b/>
          <w:color w:val="auto"/>
        </w:rPr>
        <w:footnoteRef/>
      </w:r>
      <w:r w:rsidRPr="00006A85">
        <w:rPr>
          <w:rFonts w:ascii="Arial" w:hAnsi="Arial" w:cs="Arial"/>
        </w:rPr>
        <w:tab/>
      </w:r>
      <w:r w:rsidRPr="00E45E63">
        <w:rPr>
          <w:rFonts w:ascii="Arial" w:hAnsi="Arial" w:cs="Arial"/>
          <w:color w:val="auto"/>
        </w:rPr>
        <w:t>A compléter le cas échéant</w:t>
      </w:r>
    </w:p>
  </w:footnote>
  <w:footnote w:id="3">
    <w:p w:rsidR="00D04AD2" w:rsidRPr="00006A85" w:rsidRDefault="00D04AD2">
      <w:pPr>
        <w:pStyle w:val="Notedebasdepage"/>
        <w:tabs>
          <w:tab w:val="left" w:pos="284"/>
        </w:tabs>
        <w:spacing w:line="240" w:lineRule="auto"/>
        <w:ind w:left="284" w:hanging="284"/>
        <w:jc w:val="both"/>
        <w:rPr>
          <w:rStyle w:val="Appelnotedebasdep"/>
          <w:rFonts w:ascii="Arial" w:hAnsi="Arial" w:cs="Arial"/>
          <w:color w:val="auto"/>
          <w:vertAlign w:val="baseline"/>
        </w:rPr>
      </w:pPr>
      <w:r>
        <w:rPr>
          <w:rStyle w:val="Appelnotedebasdep"/>
          <w:b/>
          <w:color w:val="auto"/>
        </w:rPr>
        <w:footnoteRef/>
      </w:r>
      <w:r>
        <w:rPr>
          <w:b/>
        </w:rPr>
        <w:t xml:space="preserve"> </w:t>
      </w:r>
      <w:r w:rsidRPr="00006A85">
        <w:rPr>
          <w:rFonts w:ascii="Arial" w:hAnsi="Arial" w:cs="Arial"/>
        </w:rPr>
        <w:tab/>
      </w:r>
      <w:r w:rsidRPr="00006A85">
        <w:rPr>
          <w:rFonts w:ascii="Arial" w:hAnsi="Arial" w:cs="Arial"/>
          <w:color w:val="auto"/>
        </w:rPr>
        <w:t>Biffer la mention qui n’est pas d’application.</w:t>
      </w:r>
    </w:p>
  </w:footnote>
  <w:footnote w:id="4">
    <w:p w:rsidR="00527BD5" w:rsidRPr="00006A85" w:rsidRDefault="00527BD5" w:rsidP="00527BD5">
      <w:pPr>
        <w:pStyle w:val="Notedebasdepage"/>
        <w:tabs>
          <w:tab w:val="left" w:pos="284"/>
        </w:tabs>
        <w:spacing w:line="240" w:lineRule="auto"/>
        <w:ind w:left="284" w:hanging="284"/>
        <w:rPr>
          <w:rFonts w:ascii="Arial" w:hAnsi="Arial" w:cs="Arial"/>
          <w:color w:val="auto"/>
          <w:lang w:val="fr-BE"/>
        </w:rPr>
      </w:pPr>
      <w:r w:rsidRPr="00006A85">
        <w:rPr>
          <w:rStyle w:val="Appelnotedebasdep"/>
          <w:rFonts w:ascii="Arial" w:hAnsi="Arial" w:cs="Arial"/>
          <w:color w:val="auto"/>
        </w:rPr>
        <w:footnoteRef/>
      </w:r>
      <w:r w:rsidRPr="00006A85">
        <w:rPr>
          <w:rFonts w:ascii="Arial" w:hAnsi="Arial" w:cs="Arial"/>
          <w:color w:val="auto"/>
        </w:rPr>
        <w:tab/>
        <w:t>Les classes d'agréation de l'entrepreneur et de ses sous-traitants répondent conjointement aux prescriptions du marché.</w:t>
      </w:r>
    </w:p>
  </w:footnote>
  <w:footnote w:id="5">
    <w:p w:rsidR="001951B9" w:rsidRPr="00E82642" w:rsidRDefault="003A04EB" w:rsidP="001951B9">
      <w:pPr>
        <w:pStyle w:val="Notedebasdepage"/>
        <w:tabs>
          <w:tab w:val="left" w:pos="284"/>
        </w:tabs>
        <w:spacing w:line="240" w:lineRule="auto"/>
        <w:ind w:left="284" w:hanging="284"/>
        <w:jc w:val="both"/>
        <w:rPr>
          <w:rFonts w:ascii="Arial" w:hAnsi="Arial" w:cs="Arial"/>
          <w:color w:val="auto"/>
        </w:rPr>
      </w:pPr>
      <w:r w:rsidRPr="003A04EB">
        <w:rPr>
          <w:rStyle w:val="Appelnotedebasdep"/>
          <w:rFonts w:ascii="Arial" w:hAnsi="Arial" w:cs="Arial"/>
          <w:b/>
          <w:color w:val="auto"/>
        </w:rPr>
        <w:footnoteRef/>
      </w:r>
      <w:r w:rsidRPr="003A04EB">
        <w:rPr>
          <w:rFonts w:ascii="Arial" w:hAnsi="Arial" w:cs="Arial"/>
          <w:b/>
          <w:color w:val="auto"/>
        </w:rPr>
        <w:t xml:space="preserve"> </w:t>
      </w:r>
      <w:r w:rsidRPr="003A04EB">
        <w:rPr>
          <w:rFonts w:ascii="Arial" w:hAnsi="Arial" w:cs="Arial"/>
          <w:b/>
          <w:color w:val="auto"/>
        </w:rPr>
        <w:tab/>
      </w:r>
      <w:r w:rsidRPr="00E82642">
        <w:rPr>
          <w:rFonts w:ascii="Arial" w:hAnsi="Arial" w:cs="Arial"/>
          <w:color w:val="auto"/>
        </w:rPr>
        <w:t>Dénomination exacte de l’établissement financier.</w:t>
      </w:r>
    </w:p>
  </w:footnote>
  <w:footnote w:id="6">
    <w:p w:rsidR="001951B9" w:rsidRPr="00E82642" w:rsidRDefault="003A04EB" w:rsidP="001951B9">
      <w:pPr>
        <w:pStyle w:val="Notedebasdepage"/>
        <w:tabs>
          <w:tab w:val="left" w:pos="284"/>
        </w:tabs>
        <w:spacing w:line="240" w:lineRule="auto"/>
        <w:ind w:left="284" w:hanging="284"/>
        <w:jc w:val="both"/>
        <w:rPr>
          <w:rFonts w:ascii="Arial" w:hAnsi="Arial" w:cs="Arial"/>
          <w:color w:val="auto"/>
        </w:rPr>
      </w:pPr>
      <w:r w:rsidRPr="00E82642">
        <w:rPr>
          <w:rStyle w:val="Appelnotedebasdep"/>
          <w:rFonts w:ascii="Arial" w:hAnsi="Arial" w:cs="Arial"/>
          <w:color w:val="auto"/>
        </w:rPr>
        <w:footnoteRef/>
      </w:r>
      <w:r w:rsidRPr="00E82642">
        <w:rPr>
          <w:rFonts w:ascii="Arial" w:hAnsi="Arial" w:cs="Arial"/>
          <w:color w:val="auto"/>
        </w:rPr>
        <w:t xml:space="preserve"> </w:t>
      </w:r>
      <w:r w:rsidRPr="00E82642">
        <w:rPr>
          <w:rFonts w:ascii="Arial" w:hAnsi="Arial" w:cs="Arial"/>
          <w:color w:val="auto"/>
        </w:rPr>
        <w:tab/>
        <w:t>Dénomination exacte du compte.</w:t>
      </w:r>
    </w:p>
  </w:footnote>
  <w:footnote w:id="7">
    <w:p w:rsidR="00D04AD2" w:rsidRPr="00006A85" w:rsidRDefault="00D04AD2">
      <w:pPr>
        <w:pStyle w:val="Notedebasdepage"/>
        <w:tabs>
          <w:tab w:val="left" w:pos="284"/>
        </w:tabs>
        <w:spacing w:line="240" w:lineRule="auto"/>
        <w:ind w:left="284" w:hanging="284"/>
        <w:jc w:val="both"/>
        <w:rPr>
          <w:rFonts w:ascii="Arial" w:hAnsi="Arial" w:cs="Arial"/>
          <w:b/>
          <w:color w:val="auto"/>
        </w:rPr>
      </w:pPr>
      <w:r w:rsidRPr="00E82642">
        <w:rPr>
          <w:rStyle w:val="Appelnotedebasdep"/>
          <w:rFonts w:ascii="Arial" w:hAnsi="Arial" w:cs="Arial"/>
          <w:color w:val="auto"/>
        </w:rPr>
        <w:footnoteRef/>
      </w:r>
      <w:r w:rsidRPr="00E82642">
        <w:rPr>
          <w:rFonts w:ascii="Arial" w:hAnsi="Arial" w:cs="Arial"/>
          <w:color w:val="auto"/>
        </w:rPr>
        <w:t xml:space="preserve"> </w:t>
      </w:r>
      <w:r w:rsidRPr="00E82642">
        <w:rPr>
          <w:rFonts w:ascii="Arial" w:hAnsi="Arial" w:cs="Arial"/>
          <w:color w:val="auto"/>
        </w:rPr>
        <w:tab/>
        <w:t>Biffer les mentions inutiles</w:t>
      </w:r>
      <w:r w:rsidRPr="008F3066">
        <w:rPr>
          <w:rFonts w:ascii="Arial" w:hAnsi="Arial" w:cs="Arial"/>
          <w:b/>
          <w:color w:val="auto"/>
        </w:rPr>
        <w:t>.</w:t>
      </w:r>
    </w:p>
  </w:footnote>
  <w:footnote w:id="8">
    <w:p w:rsidR="0027215A" w:rsidRPr="0027215A" w:rsidRDefault="0027215A" w:rsidP="0027215A">
      <w:pPr>
        <w:pStyle w:val="Notedebasdepage"/>
        <w:spacing w:after="144"/>
        <w:rPr>
          <w:rFonts w:ascii="Arial" w:hAnsi="Arial" w:cs="Arial"/>
          <w:color w:val="auto"/>
        </w:rPr>
      </w:pPr>
      <w:r w:rsidRPr="0027215A">
        <w:rPr>
          <w:rStyle w:val="Appelnotedebasdep"/>
          <w:rFonts w:ascii="Arial" w:eastAsia="Calibri" w:hAnsi="Arial" w:cs="Arial"/>
          <w:color w:val="auto"/>
        </w:rPr>
        <w:footnoteRef/>
      </w:r>
      <w:r w:rsidRPr="0027215A">
        <w:rPr>
          <w:rFonts w:ascii="Arial" w:hAnsi="Arial" w:cs="Arial"/>
          <w:color w:val="auto"/>
        </w:rPr>
        <w:t xml:space="preserve"> La tenue des comptes individuels et du décompte de paie sous la forme des documents sociaux belges n’est pas obligatoire pour les travailleurs détachés si les documents sociaux du pays d’origine sont mis à disposition sur simple demande (dispense de 12 mois maximum).</w:t>
      </w:r>
    </w:p>
  </w:footnote>
  <w:footnote w:id="9">
    <w:p w:rsidR="0027215A" w:rsidRPr="0027215A" w:rsidRDefault="0027215A" w:rsidP="0027215A">
      <w:pPr>
        <w:pStyle w:val="Notedebasdepage"/>
        <w:spacing w:after="144"/>
        <w:jc w:val="both"/>
        <w:rPr>
          <w:rFonts w:ascii="Arial" w:hAnsi="Arial" w:cs="Arial"/>
          <w:color w:val="auto"/>
        </w:rPr>
      </w:pPr>
      <w:r w:rsidRPr="0027215A">
        <w:rPr>
          <w:rStyle w:val="Appelnotedebasdep"/>
          <w:rFonts w:ascii="Arial" w:eastAsia="Calibri" w:hAnsi="Arial" w:cs="Arial"/>
          <w:color w:val="auto"/>
        </w:rPr>
        <w:footnoteRef/>
      </w:r>
      <w:r w:rsidRPr="0027215A">
        <w:rPr>
          <w:rFonts w:ascii="Arial" w:hAnsi="Arial" w:cs="Arial"/>
          <w:color w:val="auto"/>
        </w:rPr>
        <w:t xml:space="preserve"> La déclaration Limosa enregistre les données d’identification du travailleur ou de l’indépendant, les dates de début et de fin du détachement en Belgique, le secteur (intérim ou secteur de la construction), le lieu de travail en Belgique, les données d’identification du client ou donneur d’ordre belge + selon le cas les données </w:t>
      </w:r>
      <w:r w:rsidRPr="0027215A">
        <w:rPr>
          <w:rFonts w:ascii="Arial" w:hAnsi="Arial" w:cs="Arial"/>
          <w:color w:val="auto"/>
          <w:szCs w:val="22"/>
        </w:rPr>
        <w:t>d'identification de l'employeur et l’horaire du travailleur.</w:t>
      </w:r>
    </w:p>
  </w:footnote>
  <w:footnote w:id="10">
    <w:p w:rsidR="0027215A" w:rsidRPr="0027215A" w:rsidRDefault="0027215A" w:rsidP="0027215A">
      <w:pPr>
        <w:pStyle w:val="Notedebasdepage"/>
        <w:spacing w:after="144"/>
        <w:contextualSpacing/>
        <w:jc w:val="both"/>
        <w:rPr>
          <w:rFonts w:ascii="Arial" w:hAnsi="Arial" w:cs="Arial"/>
          <w:color w:val="auto"/>
        </w:rPr>
      </w:pPr>
      <w:r w:rsidRPr="0027215A">
        <w:rPr>
          <w:rStyle w:val="Appelnotedebasdep"/>
          <w:rFonts w:ascii="Arial" w:hAnsi="Arial" w:cs="Arial"/>
          <w:color w:val="auto"/>
        </w:rPr>
        <w:footnoteRef/>
      </w:r>
      <w:r w:rsidRPr="0027215A">
        <w:rPr>
          <w:rFonts w:ascii="Arial" w:hAnsi="Arial" w:cs="Arial"/>
          <w:color w:val="auto"/>
        </w:rPr>
        <w:t xml:space="preserve"> La liste des bureaux agréés est disponible sur le site du SPW à l’adresse suivante</w:t>
      </w:r>
      <w:r w:rsidR="00D837C7">
        <w:rPr>
          <w:rFonts w:ascii="Arial" w:hAnsi="Arial" w:cs="Arial"/>
          <w:color w:val="auto"/>
        </w:rPr>
        <w:t>:</w:t>
      </w:r>
      <w:r w:rsidRPr="0027215A">
        <w:rPr>
          <w:rFonts w:ascii="Arial" w:hAnsi="Arial" w:cs="Arial"/>
          <w:color w:val="auto"/>
        </w:rPr>
        <w:t xml:space="preserve"> </w:t>
      </w:r>
      <w:hyperlink r:id="rId1" w:history="1">
        <w:r w:rsidRPr="0027215A">
          <w:rPr>
            <w:rFonts w:ascii="Arial" w:hAnsi="Arial" w:cs="Arial"/>
            <w:color w:val="auto"/>
          </w:rPr>
          <w:t>http://emploi.wallonie.be/files/PublicationsDEI/AGR_PUBL_EMPLOI_PLAC.XML</w:t>
        </w:r>
      </w:hyperlink>
      <w:r w:rsidRPr="0027215A">
        <w:rPr>
          <w:rFonts w:ascii="Arial" w:hAnsi="Arial" w:cs="Arial"/>
          <w:color w:val="auto"/>
        </w:rPr>
        <w:t xml:space="preserve"> (les bureaux agréés « construction » sont identifiables par le code « INTC » dans la rubrique « service » du fichier) </w:t>
      </w:r>
    </w:p>
  </w:footnote>
  <w:footnote w:id="11">
    <w:p w:rsidR="0027215A" w:rsidRDefault="0027215A" w:rsidP="0027215A">
      <w:pPr>
        <w:pStyle w:val="Notedebasdepage"/>
        <w:spacing w:after="144"/>
        <w:contextualSpacing/>
        <w:jc w:val="both"/>
      </w:pPr>
      <w:r w:rsidRPr="0027215A">
        <w:rPr>
          <w:rStyle w:val="Appelnotedebasdep"/>
          <w:rFonts w:ascii="Arial" w:hAnsi="Arial" w:cs="Arial"/>
          <w:color w:val="auto"/>
        </w:rPr>
        <w:footnoteRef/>
      </w:r>
      <w:r w:rsidRPr="0027215A">
        <w:rPr>
          <w:rFonts w:ascii="Arial" w:hAnsi="Arial" w:cs="Arial"/>
          <w:color w:val="auto"/>
        </w:rPr>
        <w:t xml:space="preserve"> Cette vérification peut être effectuée en consultant le site de la sécurité sociale belge à l’adresse suivante</w:t>
      </w:r>
      <w:r w:rsidR="00D837C7">
        <w:rPr>
          <w:rFonts w:ascii="Arial" w:hAnsi="Arial" w:cs="Arial"/>
          <w:color w:val="auto"/>
        </w:rPr>
        <w:t>:</w:t>
      </w:r>
      <w:r w:rsidRPr="0027215A">
        <w:rPr>
          <w:rFonts w:ascii="Arial" w:hAnsi="Arial" w:cs="Arial"/>
          <w:color w:val="auto"/>
        </w:rPr>
        <w:t xml:space="preserve"> </w:t>
      </w:r>
      <w:hyperlink r:id="rId2" w:history="1">
        <w:r w:rsidRPr="0027215A">
          <w:rPr>
            <w:rStyle w:val="Lienhypertexte"/>
            <w:rFonts w:ascii="Arial" w:hAnsi="Arial" w:cs="Arial"/>
            <w:color w:val="auto"/>
          </w:rPr>
          <w:t>https://www.socialsecurity.be/site_fr/employer/applics/30bis/index.htm</w:t>
        </w:r>
      </w:hyperlink>
      <w:r w:rsidRPr="0027215A">
        <w:rPr>
          <w:rFonts w:ascii="Arial" w:hAnsi="Arial" w:cs="Arial"/>
          <w:color w:val="auto"/>
        </w:rPr>
        <w:t xml:space="preserve"> ou via l’application smartphone </w:t>
      </w:r>
      <w:hyperlink r:id="rId3" w:history="1">
        <w:r w:rsidRPr="0027215A">
          <w:rPr>
            <w:rStyle w:val="Lienhypertexte"/>
            <w:rFonts w:ascii="Arial" w:hAnsi="Arial" w:cs="Arial"/>
            <w:color w:val="auto"/>
          </w:rPr>
          <w:t>https://www.checkobligationderetenue.be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8C" w:rsidRDefault="00792A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8C" w:rsidRDefault="00792A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8C" w:rsidRDefault="00792A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0A26DA4"/>
    <w:lvl w:ilvl="0">
      <w:start w:val="1"/>
      <w:numFmt w:val="bullet"/>
      <w:pStyle w:val="Listepuces2"/>
      <w:lvlText w:val=""/>
      <w:lvlJc w:val="left"/>
      <w:pPr>
        <w:ind w:left="926" w:hanging="360"/>
      </w:pPr>
      <w:rPr>
        <w:rFonts w:ascii="Wingdings" w:hAnsi="Wingdings" w:hint="default"/>
      </w:rPr>
    </w:lvl>
  </w:abstractNum>
  <w:abstractNum w:abstractNumId="1" w15:restartNumberingAfterBreak="0">
    <w:nsid w:val="FFFFFF89"/>
    <w:multiLevelType w:val="singleLevel"/>
    <w:tmpl w:val="6B0AD69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F9563F"/>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60A673D"/>
    <w:multiLevelType w:val="singleLevel"/>
    <w:tmpl w:val="BB96D944"/>
    <w:lvl w:ilvl="0">
      <w:start w:val="1"/>
      <w:numFmt w:val="bullet"/>
      <w:lvlText w:val="-"/>
      <w:lvlJc w:val="left"/>
      <w:pPr>
        <w:tabs>
          <w:tab w:val="num" w:pos="360"/>
        </w:tabs>
        <w:ind w:left="360" w:hanging="360"/>
      </w:pPr>
      <w:rPr>
        <w:rFonts w:ascii="Arial" w:hAnsi="Arial" w:hint="default"/>
        <w:sz w:val="20"/>
      </w:rPr>
    </w:lvl>
  </w:abstractNum>
  <w:abstractNum w:abstractNumId="5" w15:restartNumberingAfterBreak="0">
    <w:nsid w:val="06937134"/>
    <w:multiLevelType w:val="hybridMultilevel"/>
    <w:tmpl w:val="2B6E9DC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ED5026"/>
    <w:multiLevelType w:val="singleLevel"/>
    <w:tmpl w:val="299837BE"/>
    <w:lvl w:ilvl="0">
      <w:start w:val="1"/>
      <w:numFmt w:val="upperLetter"/>
      <w:lvlText w:val="%1."/>
      <w:lvlJc w:val="left"/>
      <w:pPr>
        <w:tabs>
          <w:tab w:val="num" w:pos="700"/>
        </w:tabs>
        <w:ind w:left="700" w:hanging="360"/>
      </w:pPr>
      <w:rPr>
        <w:rFonts w:hint="default"/>
      </w:rPr>
    </w:lvl>
  </w:abstractNum>
  <w:abstractNum w:abstractNumId="7" w15:restartNumberingAfterBreak="0">
    <w:nsid w:val="088D2DC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9D8464B"/>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09EB2815"/>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0B061569"/>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0D826BE0"/>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BE47B4"/>
    <w:multiLevelType w:val="hybridMultilevel"/>
    <w:tmpl w:val="EA5EAC72"/>
    <w:lvl w:ilvl="0" w:tplc="68760E7A">
      <w:start w:val="1"/>
      <w:numFmt w:val="bullet"/>
      <w:lvlText w:val=""/>
      <w:legacy w:legacy="1" w:legacySpace="0" w:legacyIndent="284"/>
      <w:lvlJc w:val="left"/>
      <w:rPr>
        <w:rFonts w:ascii="Symbol" w:hAnsi="Symbol" w:hint="default"/>
      </w:rPr>
    </w:lvl>
    <w:lvl w:ilvl="1" w:tplc="A67C73F8" w:tentative="1">
      <w:start w:val="1"/>
      <w:numFmt w:val="bullet"/>
      <w:lvlText w:val="o"/>
      <w:lvlJc w:val="left"/>
      <w:pPr>
        <w:tabs>
          <w:tab w:val="num" w:pos="1866"/>
        </w:tabs>
        <w:ind w:left="1866" w:hanging="360"/>
      </w:pPr>
      <w:rPr>
        <w:rFonts w:ascii="Courier New" w:hAnsi="Courier New" w:cs="Courier New" w:hint="default"/>
      </w:rPr>
    </w:lvl>
    <w:lvl w:ilvl="2" w:tplc="8C58B66E" w:tentative="1">
      <w:start w:val="1"/>
      <w:numFmt w:val="bullet"/>
      <w:lvlText w:val=""/>
      <w:lvlJc w:val="left"/>
      <w:pPr>
        <w:tabs>
          <w:tab w:val="num" w:pos="2586"/>
        </w:tabs>
        <w:ind w:left="2586" w:hanging="360"/>
      </w:pPr>
      <w:rPr>
        <w:rFonts w:ascii="Wingdings" w:hAnsi="Wingdings" w:hint="default"/>
      </w:rPr>
    </w:lvl>
    <w:lvl w:ilvl="3" w:tplc="45BCA2B0" w:tentative="1">
      <w:start w:val="1"/>
      <w:numFmt w:val="bullet"/>
      <w:lvlText w:val=""/>
      <w:lvlJc w:val="left"/>
      <w:pPr>
        <w:tabs>
          <w:tab w:val="num" w:pos="3306"/>
        </w:tabs>
        <w:ind w:left="3306" w:hanging="360"/>
      </w:pPr>
      <w:rPr>
        <w:rFonts w:ascii="Symbol" w:hAnsi="Symbol" w:hint="default"/>
      </w:rPr>
    </w:lvl>
    <w:lvl w:ilvl="4" w:tplc="D82EEE84" w:tentative="1">
      <w:start w:val="1"/>
      <w:numFmt w:val="bullet"/>
      <w:lvlText w:val="o"/>
      <w:lvlJc w:val="left"/>
      <w:pPr>
        <w:tabs>
          <w:tab w:val="num" w:pos="4026"/>
        </w:tabs>
        <w:ind w:left="4026" w:hanging="360"/>
      </w:pPr>
      <w:rPr>
        <w:rFonts w:ascii="Courier New" w:hAnsi="Courier New" w:cs="Courier New" w:hint="default"/>
      </w:rPr>
    </w:lvl>
    <w:lvl w:ilvl="5" w:tplc="E99A5776" w:tentative="1">
      <w:start w:val="1"/>
      <w:numFmt w:val="bullet"/>
      <w:lvlText w:val=""/>
      <w:lvlJc w:val="left"/>
      <w:pPr>
        <w:tabs>
          <w:tab w:val="num" w:pos="4746"/>
        </w:tabs>
        <w:ind w:left="4746" w:hanging="360"/>
      </w:pPr>
      <w:rPr>
        <w:rFonts w:ascii="Wingdings" w:hAnsi="Wingdings" w:hint="default"/>
      </w:rPr>
    </w:lvl>
    <w:lvl w:ilvl="6" w:tplc="C7FA700A" w:tentative="1">
      <w:start w:val="1"/>
      <w:numFmt w:val="bullet"/>
      <w:lvlText w:val=""/>
      <w:lvlJc w:val="left"/>
      <w:pPr>
        <w:tabs>
          <w:tab w:val="num" w:pos="5466"/>
        </w:tabs>
        <w:ind w:left="5466" w:hanging="360"/>
      </w:pPr>
      <w:rPr>
        <w:rFonts w:ascii="Symbol" w:hAnsi="Symbol" w:hint="default"/>
      </w:rPr>
    </w:lvl>
    <w:lvl w:ilvl="7" w:tplc="D20A7C46" w:tentative="1">
      <w:start w:val="1"/>
      <w:numFmt w:val="bullet"/>
      <w:lvlText w:val="o"/>
      <w:lvlJc w:val="left"/>
      <w:pPr>
        <w:tabs>
          <w:tab w:val="num" w:pos="6186"/>
        </w:tabs>
        <w:ind w:left="6186" w:hanging="360"/>
      </w:pPr>
      <w:rPr>
        <w:rFonts w:ascii="Courier New" w:hAnsi="Courier New" w:cs="Courier New" w:hint="default"/>
      </w:rPr>
    </w:lvl>
    <w:lvl w:ilvl="8" w:tplc="1302B7F8"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150345F4"/>
    <w:multiLevelType w:val="multilevel"/>
    <w:tmpl w:val="ACB4F9CA"/>
    <w:lvl w:ilvl="0">
      <w:start w:val="1"/>
      <w:numFmt w:val="decimal"/>
      <w:lvlText w:val="%1"/>
      <w:lvlJc w:val="left"/>
      <w:pPr>
        <w:tabs>
          <w:tab w:val="num" w:pos="1020"/>
        </w:tabs>
        <w:ind w:left="1020" w:hanging="1020"/>
      </w:pPr>
      <w:rPr>
        <w:rFonts w:hint="default"/>
      </w:rPr>
    </w:lvl>
    <w:lvl w:ilvl="1">
      <w:numFmt w:val="decimalZero"/>
      <w:lvlText w:val="%1.%2.0"/>
      <w:lvlJc w:val="left"/>
      <w:pPr>
        <w:tabs>
          <w:tab w:val="num" w:pos="1020"/>
        </w:tabs>
        <w:ind w:left="1020" w:hanging="1020"/>
      </w:pPr>
      <w:rPr>
        <w:rFonts w:hint="default"/>
      </w:rPr>
    </w:lvl>
    <w:lvl w:ilvl="2">
      <w:start w:val="1"/>
      <w:numFmt w:val="decimalZero"/>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42239C"/>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830D0B"/>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84519E3"/>
    <w:multiLevelType w:val="hybridMultilevel"/>
    <w:tmpl w:val="C114B8F8"/>
    <w:lvl w:ilvl="0" w:tplc="9DA8AC1A">
      <w:numFmt w:val="bullet"/>
      <w:pStyle w:val="Listepuces4"/>
      <w:lvlText w:val="-"/>
      <w:lvlJc w:val="left"/>
      <w:pPr>
        <w:ind w:left="2136" w:hanging="360"/>
      </w:pPr>
      <w:rPr>
        <w:rFonts w:ascii="Calibri" w:eastAsia="Times New Roman" w:hAnsi="Calibri"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7" w15:restartNumberingAfterBreak="0">
    <w:nsid w:val="28F04866"/>
    <w:multiLevelType w:val="hybridMultilevel"/>
    <w:tmpl w:val="6070FD94"/>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843B2"/>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2A746604"/>
    <w:multiLevelType w:val="singleLevel"/>
    <w:tmpl w:val="D9DC5C22"/>
    <w:lvl w:ilvl="0">
      <w:start w:val="1"/>
      <w:numFmt w:val="decimal"/>
      <w:lvlText w:val="%1."/>
      <w:legacy w:legacy="1" w:legacySpace="0" w:legacyIndent="283"/>
      <w:lvlJc w:val="left"/>
      <w:pPr>
        <w:ind w:left="283" w:hanging="283"/>
      </w:pPr>
    </w:lvl>
  </w:abstractNum>
  <w:abstractNum w:abstractNumId="20" w15:restartNumberingAfterBreak="0">
    <w:nsid w:val="2B0B6E0D"/>
    <w:multiLevelType w:val="hybridMultilevel"/>
    <w:tmpl w:val="FA98335A"/>
    <w:lvl w:ilvl="0" w:tplc="6B02CA50">
      <w:start w:val="1"/>
      <w:numFmt w:val="decimal"/>
      <w:pStyle w:val="Listenumros"/>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E1D3E8B"/>
    <w:multiLevelType w:val="multilevel"/>
    <w:tmpl w:val="1B6AFF76"/>
    <w:lvl w:ilvl="0">
      <w:start w:val="1"/>
      <w:numFmt w:val="decimal"/>
      <w:pStyle w:val="Listepuces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51E72C2"/>
    <w:multiLevelType w:val="hybridMultilevel"/>
    <w:tmpl w:val="784A46B6"/>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8412F"/>
    <w:multiLevelType w:val="hybridMultilevel"/>
    <w:tmpl w:val="B5DEA542"/>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10870"/>
    <w:multiLevelType w:val="hybridMultilevel"/>
    <w:tmpl w:val="A8CAFC68"/>
    <w:lvl w:ilvl="0" w:tplc="F6EECB7C">
      <w:start w:val="1"/>
      <w:numFmt w:val="bullet"/>
      <w:lvlText w:val=""/>
      <w:lvlJc w:val="left"/>
      <w:pPr>
        <w:tabs>
          <w:tab w:val="num" w:pos="397"/>
        </w:tabs>
        <w:ind w:left="397" w:hanging="397"/>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80A6C"/>
    <w:multiLevelType w:val="singleLevel"/>
    <w:tmpl w:val="BB96D944"/>
    <w:lvl w:ilvl="0">
      <w:start w:val="1"/>
      <w:numFmt w:val="bullet"/>
      <w:lvlText w:val="-"/>
      <w:lvlJc w:val="left"/>
      <w:pPr>
        <w:tabs>
          <w:tab w:val="num" w:pos="360"/>
        </w:tabs>
        <w:ind w:left="360" w:hanging="360"/>
      </w:pPr>
      <w:rPr>
        <w:rFonts w:ascii="Arial" w:hAnsi="Arial" w:hint="default"/>
        <w:sz w:val="20"/>
      </w:rPr>
    </w:lvl>
  </w:abstractNum>
  <w:abstractNum w:abstractNumId="26" w15:restartNumberingAfterBreak="0">
    <w:nsid w:val="454356AC"/>
    <w:multiLevelType w:val="multilevel"/>
    <w:tmpl w:val="AB846D72"/>
    <w:lvl w:ilvl="0">
      <w:start w:val="1"/>
      <w:numFmt w:val="decimal"/>
      <w:lvlText w:val="%1"/>
      <w:lvlJc w:val="left"/>
      <w:pPr>
        <w:tabs>
          <w:tab w:val="num" w:pos="1020"/>
        </w:tabs>
        <w:ind w:left="1020" w:hanging="1020"/>
      </w:pPr>
      <w:rPr>
        <w:rFonts w:hint="default"/>
      </w:rPr>
    </w:lvl>
    <w:lvl w:ilvl="1">
      <w:numFmt w:val="decimalZero"/>
      <w:lvlText w:val="%1.%2.0"/>
      <w:lvlJc w:val="left"/>
      <w:pPr>
        <w:tabs>
          <w:tab w:val="num" w:pos="1020"/>
        </w:tabs>
        <w:ind w:left="1020" w:hanging="1020"/>
      </w:pPr>
      <w:rPr>
        <w:rFonts w:hint="default"/>
      </w:rPr>
    </w:lvl>
    <w:lvl w:ilvl="2">
      <w:start w:val="1"/>
      <w:numFmt w:val="decimalZero"/>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BE47A3"/>
    <w:multiLevelType w:val="singleLevel"/>
    <w:tmpl w:val="250450A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2B2B87"/>
    <w:multiLevelType w:val="hybridMultilevel"/>
    <w:tmpl w:val="2EFE43A8"/>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503AA"/>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30" w15:restartNumberingAfterBreak="0">
    <w:nsid w:val="55667C1F"/>
    <w:multiLevelType w:val="singleLevel"/>
    <w:tmpl w:val="BB96D944"/>
    <w:lvl w:ilvl="0">
      <w:start w:val="1"/>
      <w:numFmt w:val="bullet"/>
      <w:lvlText w:val="-"/>
      <w:lvlJc w:val="left"/>
      <w:pPr>
        <w:tabs>
          <w:tab w:val="num" w:pos="360"/>
        </w:tabs>
        <w:ind w:left="360" w:hanging="360"/>
      </w:pPr>
      <w:rPr>
        <w:rFonts w:ascii="Arial" w:hAnsi="Arial" w:hint="default"/>
        <w:sz w:val="20"/>
      </w:rPr>
    </w:lvl>
  </w:abstractNum>
  <w:abstractNum w:abstractNumId="31" w15:restartNumberingAfterBreak="0">
    <w:nsid w:val="5E651D9B"/>
    <w:multiLevelType w:val="singleLevel"/>
    <w:tmpl w:val="B57C0374"/>
    <w:lvl w:ilvl="0">
      <w:start w:val="1"/>
      <w:numFmt w:val="decimal"/>
      <w:lvlText w:val="%1°)"/>
      <w:lvlJc w:val="left"/>
      <w:pPr>
        <w:tabs>
          <w:tab w:val="num" w:pos="360"/>
        </w:tabs>
        <w:ind w:left="360" w:hanging="360"/>
      </w:pPr>
    </w:lvl>
  </w:abstractNum>
  <w:abstractNum w:abstractNumId="32" w15:restartNumberingAfterBreak="0">
    <w:nsid w:val="5F75607B"/>
    <w:multiLevelType w:val="hybridMultilevel"/>
    <w:tmpl w:val="0646222C"/>
    <w:lvl w:ilvl="0" w:tplc="07C2EC7A">
      <w:start w:val="1"/>
      <w:numFmt w:val="bullet"/>
      <w:lvlText w:val=""/>
      <w:lvlJc w:val="left"/>
      <w:pPr>
        <w:tabs>
          <w:tab w:val="num" w:pos="397"/>
        </w:tabs>
        <w:ind w:left="397" w:hanging="397"/>
      </w:pPr>
      <w:rPr>
        <w:rFonts w:ascii="Wingdings" w:hAnsi="Wingdings" w:hint="default"/>
        <w:b w:val="0"/>
        <w:i w:val="0"/>
      </w:rPr>
    </w:lvl>
    <w:lvl w:ilvl="1" w:tplc="C93A4466">
      <w:start w:val="1"/>
      <w:numFmt w:val="bullet"/>
      <w:lvlText w:val=""/>
      <w:lvlJc w:val="left"/>
      <w:pPr>
        <w:tabs>
          <w:tab w:val="num" w:pos="794"/>
        </w:tabs>
        <w:ind w:left="794" w:hanging="397"/>
      </w:pPr>
      <w:rPr>
        <w:rFonts w:ascii="Wingdings" w:hAnsi="Wingdings" w:hint="default"/>
        <w:b w:val="0"/>
        <w:i w:val="0"/>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14774"/>
    <w:multiLevelType w:val="hybridMultilevel"/>
    <w:tmpl w:val="73281F24"/>
    <w:lvl w:ilvl="0" w:tplc="C512F268">
      <w:start w:val="1"/>
      <w:numFmt w:val="decimal"/>
      <w:lvlText w:val="(%1)"/>
      <w:lvlJc w:val="left"/>
      <w:pPr>
        <w:tabs>
          <w:tab w:val="num" w:pos="567"/>
        </w:tabs>
        <w:ind w:left="567" w:hanging="567"/>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4" w15:restartNumberingAfterBreak="0">
    <w:nsid w:val="68E55D96"/>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6C4C6E3F"/>
    <w:multiLevelType w:val="hybridMultilevel"/>
    <w:tmpl w:val="5630C3A8"/>
    <w:lvl w:ilvl="0" w:tplc="F6EECB7C">
      <w:start w:val="1"/>
      <w:numFmt w:val="bullet"/>
      <w:lvlText w:val=""/>
      <w:lvlJc w:val="left"/>
      <w:pPr>
        <w:tabs>
          <w:tab w:val="num" w:pos="397"/>
        </w:tabs>
        <w:ind w:left="397" w:hanging="397"/>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D0F88"/>
    <w:multiLevelType w:val="singleLevel"/>
    <w:tmpl w:val="040C0015"/>
    <w:lvl w:ilvl="0">
      <w:start w:val="1"/>
      <w:numFmt w:val="upperLetter"/>
      <w:lvlText w:val="%1."/>
      <w:lvlJc w:val="left"/>
      <w:pPr>
        <w:tabs>
          <w:tab w:val="num" w:pos="360"/>
        </w:tabs>
        <w:ind w:left="360" w:hanging="360"/>
      </w:pPr>
      <w:rPr>
        <w:rFonts w:hint="default"/>
      </w:rPr>
    </w:lvl>
  </w:abstractNum>
  <w:abstractNum w:abstractNumId="37" w15:restartNumberingAfterBreak="0">
    <w:nsid w:val="7A1D0854"/>
    <w:multiLevelType w:val="multilevel"/>
    <w:tmpl w:val="6342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145BC"/>
    <w:multiLevelType w:val="hybridMultilevel"/>
    <w:tmpl w:val="1354FCB6"/>
    <w:lvl w:ilvl="0" w:tplc="A5ECD1CE">
      <w:start w:val="1"/>
      <w:numFmt w:val="bullet"/>
      <w:lvlText w:val=""/>
      <w:lvlJc w:val="left"/>
      <w:pPr>
        <w:tabs>
          <w:tab w:val="num" w:pos="397"/>
        </w:tabs>
        <w:ind w:left="397" w:hanging="397"/>
      </w:pPr>
      <w:rPr>
        <w:rFonts w:ascii="Wingdings" w:hAnsi="Wingdings" w:hint="default"/>
        <w:b w:val="0"/>
        <w:i w:val="0"/>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C6D82"/>
    <w:multiLevelType w:val="singleLevel"/>
    <w:tmpl w:val="E5D6CFAE"/>
    <w:lvl w:ilvl="0">
      <w:start w:val="1"/>
      <w:numFmt w:val="decimal"/>
      <w:lvlText w:val="%1."/>
      <w:legacy w:legacy="1" w:legacySpace="0" w:legacyIndent="283"/>
      <w:lvlJc w:val="left"/>
      <w:pPr>
        <w:ind w:left="283" w:hanging="283"/>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9"/>
    <w:lvlOverride w:ilvl="0">
      <w:lvl w:ilvl="0">
        <w:start w:val="1"/>
        <w:numFmt w:val="decimal"/>
        <w:lvlText w:val="%1."/>
        <w:legacy w:legacy="1" w:legacySpace="0" w:legacyIndent="283"/>
        <w:lvlJc w:val="left"/>
        <w:pPr>
          <w:ind w:left="283" w:hanging="283"/>
        </w:pPr>
      </w:lvl>
    </w:lvlOverride>
  </w:num>
  <w:num w:numId="4">
    <w:abstractNumId w:val="39"/>
  </w:num>
  <w:num w:numId="5">
    <w:abstractNumId w:val="39"/>
    <w:lvlOverride w:ilvl="0">
      <w:lvl w:ilvl="0">
        <w:start w:val="1"/>
        <w:numFmt w:val="decimal"/>
        <w:lvlText w:val="%1."/>
        <w:legacy w:legacy="1" w:legacySpace="0" w:legacyIndent="283"/>
        <w:lvlJc w:val="left"/>
        <w:pPr>
          <w:ind w:left="283" w:hanging="283"/>
        </w:pPr>
      </w:lvl>
    </w:lvlOverride>
  </w:num>
  <w:num w:numId="6">
    <w:abstractNumId w:val="39"/>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bullet"/>
        <w:lvlText w:val=""/>
        <w:legacy w:legacy="1" w:legacySpace="0" w:legacyIndent="284"/>
        <w:lvlJc w:val="left"/>
        <w:pPr>
          <w:ind w:left="304" w:hanging="284"/>
        </w:pPr>
        <w:rPr>
          <w:rFonts w:ascii="Symbol" w:hAnsi="Symbol" w:hint="default"/>
        </w:rPr>
      </w:lvl>
    </w:lvlOverride>
  </w:num>
  <w:num w:numId="8">
    <w:abstractNumId w:val="25"/>
  </w:num>
  <w:num w:numId="9">
    <w:abstractNumId w:val="4"/>
  </w:num>
  <w:num w:numId="10">
    <w:abstractNumId w:val="30"/>
  </w:num>
  <w:num w:numId="11">
    <w:abstractNumId w:val="7"/>
  </w:num>
  <w:num w:numId="12">
    <w:abstractNumId w:val="34"/>
  </w:num>
  <w:num w:numId="13">
    <w:abstractNumId w:val="10"/>
  </w:num>
  <w:num w:numId="14">
    <w:abstractNumId w:val="13"/>
  </w:num>
  <w:num w:numId="15">
    <w:abstractNumId w:val="18"/>
  </w:num>
  <w:num w:numId="16">
    <w:abstractNumId w:val="26"/>
  </w:num>
  <w:num w:numId="17">
    <w:abstractNumId w:val="15"/>
  </w:num>
  <w:num w:numId="18">
    <w:abstractNumId w:val="3"/>
  </w:num>
  <w:num w:numId="19">
    <w:abstractNumId w:val="6"/>
  </w:num>
  <w:num w:numId="20">
    <w:abstractNumId w:val="36"/>
  </w:num>
  <w:num w:numId="21">
    <w:abstractNumId w:val="9"/>
  </w:num>
  <w:num w:numId="22">
    <w:abstractNumId w:val="31"/>
  </w:num>
  <w:num w:numId="23">
    <w:abstractNumId w:val="8"/>
  </w:num>
  <w:num w:numId="24">
    <w:abstractNumId w:val="29"/>
  </w:num>
  <w:num w:numId="25">
    <w:abstractNumId w:val="37"/>
  </w:num>
  <w:num w:numId="26">
    <w:abstractNumId w:val="12"/>
  </w:num>
  <w:num w:numId="27">
    <w:abstractNumId w:val="14"/>
  </w:num>
  <w:num w:numId="28">
    <w:abstractNumId w:val="27"/>
  </w:num>
  <w:num w:numId="29">
    <w:abstractNumId w:val="11"/>
  </w:num>
  <w:num w:numId="30">
    <w:abstractNumId w:val="35"/>
  </w:num>
  <w:num w:numId="31">
    <w:abstractNumId w:val="24"/>
  </w:num>
  <w:num w:numId="32">
    <w:abstractNumId w:val="32"/>
  </w:num>
  <w:num w:numId="33">
    <w:abstractNumId w:val="33"/>
  </w:num>
  <w:num w:numId="34">
    <w:abstractNumId w:val="23"/>
  </w:num>
  <w:num w:numId="35">
    <w:abstractNumId w:val="17"/>
  </w:num>
  <w:num w:numId="36">
    <w:abstractNumId w:val="28"/>
  </w:num>
  <w:num w:numId="37">
    <w:abstractNumId w:val="38"/>
  </w:num>
  <w:num w:numId="38">
    <w:abstractNumId w:val="22"/>
  </w:num>
  <w:num w:numId="39">
    <w:abstractNumId w:val="1"/>
  </w:num>
  <w:num w:numId="40">
    <w:abstractNumId w:val="0"/>
  </w:num>
  <w:num w:numId="41">
    <w:abstractNumId w:val="20"/>
  </w:num>
  <w:num w:numId="42">
    <w:abstractNumId w:val="16"/>
  </w:num>
  <w:num w:numId="43">
    <w:abstractNumId w:val="2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fr-FR" w:vendorID="9" w:dllVersion="512" w:checkStyle="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15E"/>
    <w:rsid w:val="00006A85"/>
    <w:rsid w:val="000343AA"/>
    <w:rsid w:val="000455F3"/>
    <w:rsid w:val="00060DD7"/>
    <w:rsid w:val="0009555F"/>
    <w:rsid w:val="000A587F"/>
    <w:rsid w:val="000B42C4"/>
    <w:rsid w:val="000C46E9"/>
    <w:rsid w:val="000E04AC"/>
    <w:rsid w:val="000E52B8"/>
    <w:rsid w:val="000E564C"/>
    <w:rsid w:val="001154C7"/>
    <w:rsid w:val="00125440"/>
    <w:rsid w:val="001263B1"/>
    <w:rsid w:val="001276C2"/>
    <w:rsid w:val="001445BA"/>
    <w:rsid w:val="00163319"/>
    <w:rsid w:val="00163CDD"/>
    <w:rsid w:val="00180E30"/>
    <w:rsid w:val="00190CDF"/>
    <w:rsid w:val="001951B9"/>
    <w:rsid w:val="001A2808"/>
    <w:rsid w:val="001A3D84"/>
    <w:rsid w:val="001F1E41"/>
    <w:rsid w:val="002039E1"/>
    <w:rsid w:val="00210609"/>
    <w:rsid w:val="00223083"/>
    <w:rsid w:val="00225C8E"/>
    <w:rsid w:val="00255B59"/>
    <w:rsid w:val="00260C7E"/>
    <w:rsid w:val="00265D09"/>
    <w:rsid w:val="0027215A"/>
    <w:rsid w:val="002D5362"/>
    <w:rsid w:val="002E5114"/>
    <w:rsid w:val="002E73E3"/>
    <w:rsid w:val="002F30EE"/>
    <w:rsid w:val="003277DC"/>
    <w:rsid w:val="0033363F"/>
    <w:rsid w:val="00337BA1"/>
    <w:rsid w:val="00370E62"/>
    <w:rsid w:val="00373A48"/>
    <w:rsid w:val="00387D8A"/>
    <w:rsid w:val="003A04EB"/>
    <w:rsid w:val="003A2663"/>
    <w:rsid w:val="003B0DA6"/>
    <w:rsid w:val="003D7319"/>
    <w:rsid w:val="003E3BDC"/>
    <w:rsid w:val="003F286E"/>
    <w:rsid w:val="003F40D9"/>
    <w:rsid w:val="004A7821"/>
    <w:rsid w:val="004C773B"/>
    <w:rsid w:val="004D7FAC"/>
    <w:rsid w:val="004F0805"/>
    <w:rsid w:val="00505664"/>
    <w:rsid w:val="005178E2"/>
    <w:rsid w:val="00527BD5"/>
    <w:rsid w:val="00527FFC"/>
    <w:rsid w:val="00540B45"/>
    <w:rsid w:val="005554BF"/>
    <w:rsid w:val="00570CCA"/>
    <w:rsid w:val="00582299"/>
    <w:rsid w:val="0059750C"/>
    <w:rsid w:val="005B4487"/>
    <w:rsid w:val="005C48C9"/>
    <w:rsid w:val="005C7503"/>
    <w:rsid w:val="005D5C0D"/>
    <w:rsid w:val="005F5E26"/>
    <w:rsid w:val="005F7873"/>
    <w:rsid w:val="0060067D"/>
    <w:rsid w:val="00621E8E"/>
    <w:rsid w:val="006249BA"/>
    <w:rsid w:val="006549E6"/>
    <w:rsid w:val="00687325"/>
    <w:rsid w:val="006912A1"/>
    <w:rsid w:val="0069373A"/>
    <w:rsid w:val="006B46E1"/>
    <w:rsid w:val="006C0437"/>
    <w:rsid w:val="006C0E4D"/>
    <w:rsid w:val="006C5029"/>
    <w:rsid w:val="006F64EB"/>
    <w:rsid w:val="00704033"/>
    <w:rsid w:val="00705220"/>
    <w:rsid w:val="0072025B"/>
    <w:rsid w:val="00744D8F"/>
    <w:rsid w:val="007820EF"/>
    <w:rsid w:val="00792A8C"/>
    <w:rsid w:val="007F19B6"/>
    <w:rsid w:val="008021E0"/>
    <w:rsid w:val="00875CC7"/>
    <w:rsid w:val="00891FC9"/>
    <w:rsid w:val="008A71D4"/>
    <w:rsid w:val="008D4628"/>
    <w:rsid w:val="008F3066"/>
    <w:rsid w:val="008F512B"/>
    <w:rsid w:val="00905FC9"/>
    <w:rsid w:val="00921D4A"/>
    <w:rsid w:val="009246A7"/>
    <w:rsid w:val="00935C61"/>
    <w:rsid w:val="00936041"/>
    <w:rsid w:val="00940891"/>
    <w:rsid w:val="009415C1"/>
    <w:rsid w:val="00942A72"/>
    <w:rsid w:val="00943D42"/>
    <w:rsid w:val="009504A1"/>
    <w:rsid w:val="00952A9F"/>
    <w:rsid w:val="0098374F"/>
    <w:rsid w:val="009D0193"/>
    <w:rsid w:val="009D6754"/>
    <w:rsid w:val="009D6CFB"/>
    <w:rsid w:val="009E6AA5"/>
    <w:rsid w:val="00A107C6"/>
    <w:rsid w:val="00A16233"/>
    <w:rsid w:val="00A16353"/>
    <w:rsid w:val="00A251A4"/>
    <w:rsid w:val="00A62D8B"/>
    <w:rsid w:val="00AD3023"/>
    <w:rsid w:val="00AD6632"/>
    <w:rsid w:val="00AF3593"/>
    <w:rsid w:val="00B12953"/>
    <w:rsid w:val="00B253D5"/>
    <w:rsid w:val="00B3233B"/>
    <w:rsid w:val="00B51847"/>
    <w:rsid w:val="00B60980"/>
    <w:rsid w:val="00BB75CD"/>
    <w:rsid w:val="00BD76B3"/>
    <w:rsid w:val="00C41A72"/>
    <w:rsid w:val="00C63036"/>
    <w:rsid w:val="00CA7897"/>
    <w:rsid w:val="00CB1EB7"/>
    <w:rsid w:val="00CC29B3"/>
    <w:rsid w:val="00CD242D"/>
    <w:rsid w:val="00CD6BF2"/>
    <w:rsid w:val="00CD726A"/>
    <w:rsid w:val="00CE4FCE"/>
    <w:rsid w:val="00D04AD2"/>
    <w:rsid w:val="00D178E2"/>
    <w:rsid w:val="00D30975"/>
    <w:rsid w:val="00D57582"/>
    <w:rsid w:val="00D75DEE"/>
    <w:rsid w:val="00D837C7"/>
    <w:rsid w:val="00DA761A"/>
    <w:rsid w:val="00DB3A29"/>
    <w:rsid w:val="00DD1C44"/>
    <w:rsid w:val="00DE4E36"/>
    <w:rsid w:val="00DF1F1C"/>
    <w:rsid w:val="00E32982"/>
    <w:rsid w:val="00E40DAE"/>
    <w:rsid w:val="00E45E63"/>
    <w:rsid w:val="00E513D6"/>
    <w:rsid w:val="00E72203"/>
    <w:rsid w:val="00E82642"/>
    <w:rsid w:val="00E86D0C"/>
    <w:rsid w:val="00EB52A3"/>
    <w:rsid w:val="00EC7866"/>
    <w:rsid w:val="00ED6EDD"/>
    <w:rsid w:val="00F300D8"/>
    <w:rsid w:val="00F31CDB"/>
    <w:rsid w:val="00F41555"/>
    <w:rsid w:val="00F53F4D"/>
    <w:rsid w:val="00F9315E"/>
    <w:rsid w:val="00FA2F29"/>
    <w:rsid w:val="00FC56D5"/>
    <w:rsid w:val="00FF23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53FEBF-9527-4F06-A724-517986D3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440"/>
    <w:pPr>
      <w:spacing w:line="312" w:lineRule="exact"/>
    </w:pPr>
    <w:rPr>
      <w:color w:val="00FFFF"/>
      <w:sz w:val="24"/>
      <w:szCs w:val="24"/>
      <w:lang w:val="fr-FR" w:eastAsia="fr-BE"/>
    </w:rPr>
  </w:style>
  <w:style w:type="paragraph" w:styleId="Titre1">
    <w:name w:val="heading 1"/>
    <w:basedOn w:val="Normal"/>
    <w:next w:val="Normal"/>
    <w:qFormat/>
    <w:rsid w:val="00125440"/>
    <w:pPr>
      <w:spacing w:line="300" w:lineRule="atLeast"/>
      <w:jc w:val="both"/>
      <w:outlineLvl w:val="0"/>
    </w:pPr>
    <w:rPr>
      <w:b/>
      <w:bCs/>
      <w:caps/>
      <w:color w:val="auto"/>
    </w:rPr>
  </w:style>
  <w:style w:type="paragraph" w:styleId="Titre2">
    <w:name w:val="heading 2"/>
    <w:basedOn w:val="Normal"/>
    <w:next w:val="Normal"/>
    <w:qFormat/>
    <w:rsid w:val="00125440"/>
    <w:pPr>
      <w:keepNext/>
      <w:jc w:val="both"/>
      <w:outlineLvl w:val="1"/>
    </w:pPr>
    <w:rPr>
      <w:b/>
      <w:bCs/>
      <w:color w:val="auto"/>
    </w:rPr>
  </w:style>
  <w:style w:type="paragraph" w:styleId="Titre3">
    <w:name w:val="heading 3"/>
    <w:basedOn w:val="Normal"/>
    <w:next w:val="Normal"/>
    <w:qFormat/>
    <w:rsid w:val="00125440"/>
    <w:pPr>
      <w:keepNext/>
      <w:pBdr>
        <w:top w:val="single" w:sz="12" w:space="1" w:color="auto"/>
        <w:left w:val="single" w:sz="12" w:space="4" w:color="auto"/>
        <w:bottom w:val="single" w:sz="12" w:space="1" w:color="auto"/>
        <w:right w:val="single" w:sz="12" w:space="4" w:color="auto"/>
      </w:pBdr>
      <w:jc w:val="both"/>
      <w:outlineLvl w:val="2"/>
    </w:pPr>
    <w:rPr>
      <w:b/>
      <w:bCs/>
      <w:color w:val="auto"/>
      <w:u w:val="single"/>
    </w:rPr>
  </w:style>
  <w:style w:type="paragraph" w:styleId="Titre4">
    <w:name w:val="heading 4"/>
    <w:basedOn w:val="Normal"/>
    <w:next w:val="Normal"/>
    <w:qFormat/>
    <w:rsid w:val="00125440"/>
    <w:pPr>
      <w:keepNext/>
      <w:outlineLvl w:val="3"/>
    </w:pPr>
    <w:rPr>
      <w:b/>
      <w:bCs/>
      <w:color w:val="auto"/>
    </w:rPr>
  </w:style>
  <w:style w:type="paragraph" w:styleId="Titre5">
    <w:name w:val="heading 5"/>
    <w:basedOn w:val="Normal"/>
    <w:next w:val="Normal"/>
    <w:qFormat/>
    <w:rsid w:val="00125440"/>
    <w:pPr>
      <w:keepNext/>
      <w:outlineLvl w:val="4"/>
    </w:pPr>
    <w:rPr>
      <w:i/>
      <w:iCs/>
      <w:color w:val="auto"/>
      <w:u w:val="single"/>
    </w:rPr>
  </w:style>
  <w:style w:type="paragraph" w:styleId="Titre6">
    <w:name w:val="heading 6"/>
    <w:basedOn w:val="Normal"/>
    <w:next w:val="Normal"/>
    <w:qFormat/>
    <w:rsid w:val="00125440"/>
    <w:pPr>
      <w:keepNext/>
      <w:jc w:val="both"/>
      <w:outlineLvl w:val="5"/>
    </w:pPr>
    <w:rPr>
      <w:i/>
      <w:iCs/>
      <w:color w:val="auto"/>
      <w:u w:val="single"/>
    </w:rPr>
  </w:style>
  <w:style w:type="paragraph" w:styleId="Titre7">
    <w:name w:val="heading 7"/>
    <w:basedOn w:val="Normal"/>
    <w:next w:val="Normal"/>
    <w:qFormat/>
    <w:rsid w:val="00125440"/>
    <w:pPr>
      <w:keepNext/>
      <w:jc w:val="center"/>
      <w:outlineLvl w:val="6"/>
    </w:pPr>
    <w:rPr>
      <w:b/>
      <w:bCs/>
      <w:color w:val="auto"/>
    </w:rPr>
  </w:style>
  <w:style w:type="paragraph" w:styleId="Titre8">
    <w:name w:val="heading 8"/>
    <w:basedOn w:val="Normal"/>
    <w:next w:val="Normal"/>
    <w:qFormat/>
    <w:rsid w:val="00125440"/>
    <w:pPr>
      <w:keepNext/>
      <w:spacing w:line="300" w:lineRule="atLeast"/>
      <w:jc w:val="both"/>
      <w:outlineLvl w:val="7"/>
    </w:pPr>
    <w:rPr>
      <w:color w:val="auto"/>
      <w:u w:val="single"/>
    </w:rPr>
  </w:style>
  <w:style w:type="paragraph" w:styleId="Titre9">
    <w:name w:val="heading 9"/>
    <w:basedOn w:val="Normal"/>
    <w:next w:val="Normal"/>
    <w:qFormat/>
    <w:rsid w:val="00125440"/>
    <w:pPr>
      <w:keepNext/>
      <w:pBdr>
        <w:top w:val="double" w:sz="4" w:space="1" w:color="auto"/>
        <w:left w:val="double" w:sz="4" w:space="4" w:color="auto"/>
        <w:bottom w:val="double" w:sz="4" w:space="1" w:color="auto"/>
        <w:right w:val="double" w:sz="4" w:space="4" w:color="auto"/>
      </w:pBdr>
      <w:spacing w:line="300" w:lineRule="atLeast"/>
      <w:jc w:val="center"/>
      <w:outlineLvl w:val="8"/>
    </w:pPr>
    <w:rPr>
      <w:b/>
      <w:bCs/>
      <w:caps/>
      <w:color w:val="auto"/>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next w:val="Normal"/>
    <w:semiHidden/>
    <w:rsid w:val="00125440"/>
    <w:pPr>
      <w:spacing w:after="480" w:line="240" w:lineRule="exact"/>
      <w:jc w:val="center"/>
    </w:pPr>
    <w:rPr>
      <w:rFonts w:ascii="Elite" w:hAnsi="Elite"/>
      <w:sz w:val="24"/>
      <w:szCs w:val="24"/>
      <w:lang w:val="fr-FR" w:eastAsia="fr-BE"/>
    </w:rPr>
  </w:style>
  <w:style w:type="paragraph" w:customStyle="1" w:styleId="concerne">
    <w:name w:val="concerne"/>
    <w:basedOn w:val="Normal"/>
    <w:rsid w:val="00125440"/>
    <w:pPr>
      <w:spacing w:before="1440"/>
      <w:ind w:left="1134" w:hanging="1134"/>
    </w:pPr>
    <w:rPr>
      <w:b/>
      <w:bCs/>
    </w:rPr>
  </w:style>
  <w:style w:type="paragraph" w:customStyle="1" w:styleId="texte">
    <w:name w:val="texte"/>
    <w:basedOn w:val="Normal"/>
    <w:rsid w:val="00125440"/>
    <w:pPr>
      <w:ind w:firstLine="1134"/>
      <w:jc w:val="both"/>
    </w:pPr>
  </w:style>
  <w:style w:type="paragraph" w:customStyle="1" w:styleId="adresse">
    <w:name w:val="adresse"/>
    <w:basedOn w:val="Normal"/>
    <w:rsid w:val="00125440"/>
    <w:pPr>
      <w:tabs>
        <w:tab w:val="left" w:pos="4820"/>
      </w:tabs>
      <w:spacing w:before="1920"/>
      <w:ind w:left="4820"/>
    </w:pPr>
  </w:style>
  <w:style w:type="paragraph" w:customStyle="1" w:styleId="Signature1">
    <w:name w:val="Signature1"/>
    <w:basedOn w:val="Normal"/>
    <w:rsid w:val="00125440"/>
    <w:pPr>
      <w:tabs>
        <w:tab w:val="left" w:pos="5670"/>
      </w:tabs>
      <w:ind w:left="5670"/>
    </w:pPr>
  </w:style>
  <w:style w:type="paragraph" w:customStyle="1" w:styleId="rfrence">
    <w:name w:val="référence"/>
    <w:basedOn w:val="Normal"/>
    <w:rsid w:val="00125440"/>
  </w:style>
  <w:style w:type="paragraph" w:customStyle="1" w:styleId="rapport">
    <w:name w:val="rapport"/>
    <w:basedOn w:val="Normal"/>
    <w:rsid w:val="00125440"/>
    <w:pPr>
      <w:ind w:left="567"/>
    </w:pPr>
  </w:style>
  <w:style w:type="paragraph" w:styleId="Notedebasdepage">
    <w:name w:val="footnote text"/>
    <w:basedOn w:val="Normal"/>
    <w:link w:val="NotedebasdepageCar"/>
    <w:uiPriority w:val="99"/>
    <w:qFormat/>
    <w:rsid w:val="00125440"/>
    <w:rPr>
      <w:sz w:val="20"/>
      <w:szCs w:val="20"/>
    </w:rPr>
  </w:style>
  <w:style w:type="character" w:styleId="Appelnotedebasdep">
    <w:name w:val="footnote reference"/>
    <w:basedOn w:val="Policepardfaut"/>
    <w:rsid w:val="00125440"/>
    <w:rPr>
      <w:vertAlign w:val="superscript"/>
    </w:rPr>
  </w:style>
  <w:style w:type="paragraph" w:styleId="Pieddepage">
    <w:name w:val="footer"/>
    <w:basedOn w:val="Normal"/>
    <w:semiHidden/>
    <w:rsid w:val="00125440"/>
    <w:pPr>
      <w:tabs>
        <w:tab w:val="center" w:pos="4536"/>
        <w:tab w:val="right" w:pos="9072"/>
      </w:tabs>
    </w:pPr>
  </w:style>
  <w:style w:type="character" w:styleId="Numrodepage">
    <w:name w:val="page number"/>
    <w:basedOn w:val="Policepardfaut"/>
    <w:semiHidden/>
    <w:rsid w:val="00125440"/>
  </w:style>
  <w:style w:type="paragraph" w:styleId="Corpsdetexte">
    <w:name w:val="Body Text"/>
    <w:basedOn w:val="Normal"/>
    <w:semiHidden/>
    <w:rsid w:val="00125440"/>
    <w:pPr>
      <w:jc w:val="both"/>
    </w:pPr>
    <w:rPr>
      <w:i/>
      <w:iCs/>
      <w:color w:val="auto"/>
    </w:rPr>
  </w:style>
  <w:style w:type="paragraph" w:styleId="Corpsdetexte2">
    <w:name w:val="Body Text 2"/>
    <w:basedOn w:val="Normal"/>
    <w:semiHidden/>
    <w:rsid w:val="00125440"/>
    <w:pPr>
      <w:pBdr>
        <w:top w:val="single" w:sz="12" w:space="1" w:color="auto"/>
        <w:left w:val="single" w:sz="12" w:space="1" w:color="auto"/>
        <w:bottom w:val="single" w:sz="12" w:space="1" w:color="auto"/>
        <w:right w:val="single" w:sz="12" w:space="1" w:color="auto"/>
      </w:pBdr>
      <w:jc w:val="both"/>
    </w:pPr>
    <w:rPr>
      <w:b/>
      <w:bCs/>
      <w:color w:val="auto"/>
    </w:rPr>
  </w:style>
  <w:style w:type="paragraph" w:styleId="Corpsdetexte3">
    <w:name w:val="Body Text 3"/>
    <w:basedOn w:val="Normal"/>
    <w:semiHidden/>
    <w:rsid w:val="00125440"/>
    <w:rPr>
      <w:i/>
      <w:iCs/>
      <w:color w:val="auto"/>
    </w:rPr>
  </w:style>
  <w:style w:type="paragraph" w:styleId="Retraitcorpsdetexte">
    <w:name w:val="Body Text Indent"/>
    <w:basedOn w:val="Normal"/>
    <w:semiHidden/>
    <w:rsid w:val="00125440"/>
    <w:pPr>
      <w:pBdr>
        <w:top w:val="single" w:sz="12" w:space="1" w:color="auto"/>
        <w:left w:val="single" w:sz="12" w:space="1" w:color="auto"/>
        <w:bottom w:val="single" w:sz="12" w:space="1" w:color="auto"/>
        <w:right w:val="single" w:sz="12" w:space="1" w:color="auto"/>
      </w:pBdr>
      <w:tabs>
        <w:tab w:val="left" w:pos="280"/>
        <w:tab w:val="left" w:pos="1020"/>
      </w:tabs>
      <w:ind w:right="42" w:firstLine="20"/>
      <w:jc w:val="both"/>
    </w:pPr>
    <w:rPr>
      <w:color w:val="auto"/>
    </w:rPr>
  </w:style>
  <w:style w:type="paragraph" w:styleId="Retraitcorpsdetexte2">
    <w:name w:val="Body Text Indent 2"/>
    <w:basedOn w:val="Normal"/>
    <w:semiHidden/>
    <w:rsid w:val="00125440"/>
    <w:pPr>
      <w:tabs>
        <w:tab w:val="right" w:leader="dot" w:pos="9356"/>
      </w:tabs>
      <w:spacing w:after="240" w:line="300" w:lineRule="atLeast"/>
      <w:ind w:left="340"/>
    </w:pPr>
    <w:rPr>
      <w:color w:val="auto"/>
    </w:rPr>
  </w:style>
  <w:style w:type="paragraph" w:styleId="Retraitcorpsdetexte3">
    <w:name w:val="Body Text Indent 3"/>
    <w:basedOn w:val="Normal"/>
    <w:semiHidden/>
    <w:rsid w:val="00125440"/>
    <w:pPr>
      <w:tabs>
        <w:tab w:val="left" w:pos="567"/>
        <w:tab w:val="right" w:leader="dot" w:pos="9356"/>
      </w:tabs>
      <w:spacing w:after="240" w:line="300" w:lineRule="atLeast"/>
      <w:ind w:left="567"/>
    </w:pPr>
    <w:rPr>
      <w:color w:val="auto"/>
    </w:rPr>
  </w:style>
  <w:style w:type="paragraph" w:styleId="Titre">
    <w:name w:val="Title"/>
    <w:basedOn w:val="Normal"/>
    <w:qFormat/>
    <w:rsid w:val="00125440"/>
    <w:pPr>
      <w:spacing w:after="1320" w:line="240" w:lineRule="auto"/>
      <w:jc w:val="center"/>
    </w:pPr>
    <w:rPr>
      <w:b/>
      <w:caps/>
      <w:color w:val="auto"/>
      <w:sz w:val="36"/>
    </w:rPr>
  </w:style>
  <w:style w:type="character" w:styleId="Marquedecommentaire">
    <w:name w:val="annotation reference"/>
    <w:basedOn w:val="Policepardfaut"/>
    <w:uiPriority w:val="99"/>
    <w:semiHidden/>
    <w:unhideWhenUsed/>
    <w:rsid w:val="00D04AD2"/>
    <w:rPr>
      <w:sz w:val="16"/>
      <w:szCs w:val="16"/>
    </w:rPr>
  </w:style>
  <w:style w:type="paragraph" w:styleId="Commentaire">
    <w:name w:val="annotation text"/>
    <w:basedOn w:val="Normal"/>
    <w:link w:val="CommentaireCar"/>
    <w:uiPriority w:val="99"/>
    <w:unhideWhenUsed/>
    <w:rsid w:val="00D04AD2"/>
    <w:rPr>
      <w:sz w:val="20"/>
      <w:szCs w:val="20"/>
    </w:rPr>
  </w:style>
  <w:style w:type="character" w:customStyle="1" w:styleId="CommentaireCar">
    <w:name w:val="Commentaire Car"/>
    <w:basedOn w:val="Policepardfaut"/>
    <w:link w:val="Commentaire"/>
    <w:uiPriority w:val="99"/>
    <w:rsid w:val="00D04AD2"/>
    <w:rPr>
      <w:color w:val="00FFFF"/>
      <w:lang w:val="fr-FR"/>
    </w:rPr>
  </w:style>
  <w:style w:type="paragraph" w:styleId="Objetducommentaire">
    <w:name w:val="annotation subject"/>
    <w:basedOn w:val="Commentaire"/>
    <w:next w:val="Commentaire"/>
    <w:link w:val="ObjetducommentaireCar"/>
    <w:uiPriority w:val="99"/>
    <w:semiHidden/>
    <w:unhideWhenUsed/>
    <w:rsid w:val="00D04AD2"/>
    <w:rPr>
      <w:b/>
      <w:bCs/>
    </w:rPr>
  </w:style>
  <w:style w:type="character" w:customStyle="1" w:styleId="ObjetducommentaireCar">
    <w:name w:val="Objet du commentaire Car"/>
    <w:basedOn w:val="CommentaireCar"/>
    <w:link w:val="Objetducommentaire"/>
    <w:uiPriority w:val="99"/>
    <w:semiHidden/>
    <w:rsid w:val="00D04AD2"/>
    <w:rPr>
      <w:b/>
      <w:bCs/>
      <w:color w:val="00FFFF"/>
      <w:lang w:val="fr-FR"/>
    </w:rPr>
  </w:style>
  <w:style w:type="paragraph" w:styleId="Textedebulles">
    <w:name w:val="Balloon Text"/>
    <w:basedOn w:val="Normal"/>
    <w:link w:val="TextedebullesCar"/>
    <w:uiPriority w:val="99"/>
    <w:semiHidden/>
    <w:unhideWhenUsed/>
    <w:rsid w:val="00D04A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AD2"/>
    <w:rPr>
      <w:rFonts w:ascii="Tahoma" w:hAnsi="Tahoma" w:cs="Tahoma"/>
      <w:color w:val="00FFFF"/>
      <w:sz w:val="16"/>
      <w:szCs w:val="16"/>
      <w:lang w:val="fr-FR"/>
    </w:rPr>
  </w:style>
  <w:style w:type="character" w:customStyle="1" w:styleId="NotedebasdepageCar">
    <w:name w:val="Note de bas de page Car"/>
    <w:basedOn w:val="Policepardfaut"/>
    <w:link w:val="Notedebasdepage"/>
    <w:uiPriority w:val="99"/>
    <w:rsid w:val="001951B9"/>
    <w:rPr>
      <w:color w:val="00FFFF"/>
      <w:lang w:val="fr-FR" w:eastAsia="fr-BE"/>
    </w:rPr>
  </w:style>
  <w:style w:type="character" w:styleId="Lienhypertexte">
    <w:name w:val="Hyperlink"/>
    <w:basedOn w:val="Policepardfaut"/>
    <w:uiPriority w:val="99"/>
    <w:rsid w:val="001445BA"/>
    <w:rPr>
      <w:color w:val="0000FF"/>
      <w:u w:val="single"/>
    </w:rPr>
  </w:style>
  <w:style w:type="paragraph" w:customStyle="1" w:styleId="retrait">
    <w:name w:val="retrait"/>
    <w:basedOn w:val="Normal"/>
    <w:link w:val="retraitCar"/>
    <w:autoRedefine/>
    <w:qFormat/>
    <w:rsid w:val="001445BA"/>
    <w:pPr>
      <w:spacing w:beforeLines="60" w:afterLines="60" w:line="240" w:lineRule="auto"/>
      <w:jc w:val="both"/>
    </w:pPr>
    <w:rPr>
      <w:rFonts w:ascii="Calibri" w:hAnsi="Calibri"/>
      <w:color w:val="auto"/>
      <w:sz w:val="22"/>
    </w:rPr>
  </w:style>
  <w:style w:type="character" w:customStyle="1" w:styleId="retraitCar">
    <w:name w:val="retrait Car"/>
    <w:basedOn w:val="Policepardfaut"/>
    <w:link w:val="retrait"/>
    <w:rsid w:val="001445BA"/>
    <w:rPr>
      <w:rFonts w:ascii="Calibri" w:hAnsi="Calibri"/>
      <w:sz w:val="22"/>
      <w:szCs w:val="24"/>
      <w:lang w:val="fr-FR" w:eastAsia="fr-BE"/>
    </w:rPr>
  </w:style>
  <w:style w:type="paragraph" w:styleId="Listepuces">
    <w:name w:val="List Bullet"/>
    <w:basedOn w:val="Normal"/>
    <w:autoRedefine/>
    <w:uiPriority w:val="99"/>
    <w:unhideWhenUsed/>
    <w:rsid w:val="001445BA"/>
    <w:pPr>
      <w:numPr>
        <w:numId w:val="39"/>
      </w:numPr>
      <w:tabs>
        <w:tab w:val="clear" w:pos="360"/>
        <w:tab w:val="left" w:pos="426"/>
      </w:tabs>
      <w:spacing w:line="240" w:lineRule="auto"/>
      <w:ind w:left="714" w:hanging="357"/>
      <w:jc w:val="both"/>
    </w:pPr>
    <w:rPr>
      <w:rFonts w:ascii="Calibri" w:hAnsi="Calibri"/>
      <w:color w:val="auto"/>
      <w:sz w:val="22"/>
    </w:rPr>
  </w:style>
  <w:style w:type="paragraph" w:styleId="Listenumros">
    <w:name w:val="List Number"/>
    <w:basedOn w:val="Paragraphedeliste"/>
    <w:autoRedefine/>
    <w:uiPriority w:val="99"/>
    <w:unhideWhenUsed/>
    <w:rsid w:val="001445BA"/>
    <w:pPr>
      <w:numPr>
        <w:numId w:val="41"/>
      </w:numPr>
      <w:spacing w:beforeLines="200" w:afterLines="60" w:line="276" w:lineRule="auto"/>
      <w:ind w:left="425" w:hanging="425"/>
      <w:contextualSpacing w:val="0"/>
      <w:jc w:val="both"/>
    </w:pPr>
    <w:rPr>
      <w:rFonts w:ascii="Calibri" w:eastAsia="Calibri" w:hAnsi="Calibri"/>
      <w:color w:val="auto"/>
      <w:sz w:val="22"/>
      <w:szCs w:val="22"/>
      <w:lang w:val="fr-BE"/>
    </w:rPr>
  </w:style>
  <w:style w:type="paragraph" w:customStyle="1" w:styleId="retraitpuce1">
    <w:name w:val="retrait puce 1"/>
    <w:basedOn w:val="Normal"/>
    <w:link w:val="retraitpuce1Car"/>
    <w:autoRedefine/>
    <w:qFormat/>
    <w:rsid w:val="001445BA"/>
    <w:pPr>
      <w:spacing w:line="240" w:lineRule="auto"/>
      <w:ind w:left="709"/>
      <w:jc w:val="both"/>
    </w:pPr>
    <w:rPr>
      <w:rFonts w:ascii="Calibri" w:hAnsi="Calibri"/>
      <w:color w:val="auto"/>
      <w:sz w:val="22"/>
    </w:rPr>
  </w:style>
  <w:style w:type="paragraph" w:styleId="Listepuces2">
    <w:name w:val="List Bullet 2"/>
    <w:basedOn w:val="Listepuces3"/>
    <w:autoRedefine/>
    <w:uiPriority w:val="99"/>
    <w:unhideWhenUsed/>
    <w:rsid w:val="001445BA"/>
    <w:pPr>
      <w:numPr>
        <w:numId w:val="40"/>
      </w:numPr>
      <w:spacing w:beforeLines="60" w:afterLines="60" w:line="240" w:lineRule="auto"/>
      <w:ind w:left="1775" w:hanging="357"/>
      <w:jc w:val="both"/>
    </w:pPr>
    <w:rPr>
      <w:rFonts w:ascii="Calibri" w:hAnsi="Calibri"/>
      <w:color w:val="auto"/>
      <w:sz w:val="22"/>
    </w:rPr>
  </w:style>
  <w:style w:type="character" w:customStyle="1" w:styleId="retraitpuce1Car">
    <w:name w:val="retrait puce 1 Car"/>
    <w:basedOn w:val="Policepardfaut"/>
    <w:link w:val="retraitpuce1"/>
    <w:rsid w:val="001445BA"/>
    <w:rPr>
      <w:rFonts w:ascii="Calibri" w:hAnsi="Calibri"/>
      <w:sz w:val="22"/>
      <w:szCs w:val="24"/>
      <w:lang w:val="fr-FR" w:eastAsia="fr-BE"/>
    </w:rPr>
  </w:style>
  <w:style w:type="paragraph" w:customStyle="1" w:styleId="retraitlistenumros">
    <w:name w:val="retrait liste numéros"/>
    <w:basedOn w:val="retrait"/>
    <w:link w:val="retraitlistenumrosCar"/>
    <w:autoRedefine/>
    <w:qFormat/>
    <w:rsid w:val="001445BA"/>
    <w:pPr>
      <w:spacing w:before="144" w:after="144"/>
      <w:ind w:left="425"/>
    </w:pPr>
  </w:style>
  <w:style w:type="character" w:customStyle="1" w:styleId="retraitlistenumrosCar">
    <w:name w:val="retrait liste numéros Car"/>
    <w:basedOn w:val="retraitCar"/>
    <w:link w:val="retraitlistenumros"/>
    <w:rsid w:val="001445BA"/>
    <w:rPr>
      <w:rFonts w:ascii="Calibri" w:hAnsi="Calibri"/>
      <w:sz w:val="22"/>
      <w:szCs w:val="24"/>
      <w:lang w:val="fr-FR" w:eastAsia="fr-BE"/>
    </w:rPr>
  </w:style>
  <w:style w:type="paragraph" w:styleId="Listepuces4">
    <w:name w:val="List Bullet 4"/>
    <w:basedOn w:val="Paragraphedeliste"/>
    <w:autoRedefine/>
    <w:uiPriority w:val="99"/>
    <w:unhideWhenUsed/>
    <w:rsid w:val="001445BA"/>
    <w:pPr>
      <w:numPr>
        <w:numId w:val="42"/>
      </w:numPr>
      <w:spacing w:after="200" w:line="240" w:lineRule="auto"/>
      <w:ind w:hanging="357"/>
      <w:jc w:val="both"/>
    </w:pPr>
    <w:rPr>
      <w:rFonts w:ascii="Calibri" w:eastAsia="Calibri" w:hAnsi="Calibri"/>
      <w:color w:val="auto"/>
      <w:sz w:val="22"/>
      <w:szCs w:val="22"/>
      <w:lang w:val="fr-BE"/>
    </w:rPr>
  </w:style>
  <w:style w:type="paragraph" w:styleId="Paragraphedeliste">
    <w:name w:val="List Paragraph"/>
    <w:basedOn w:val="Normal"/>
    <w:uiPriority w:val="34"/>
    <w:qFormat/>
    <w:rsid w:val="001445BA"/>
    <w:pPr>
      <w:ind w:left="720"/>
      <w:contextualSpacing/>
    </w:pPr>
  </w:style>
  <w:style w:type="paragraph" w:styleId="Listepuces3">
    <w:name w:val="List Bullet 3"/>
    <w:basedOn w:val="Normal"/>
    <w:uiPriority w:val="99"/>
    <w:semiHidden/>
    <w:unhideWhenUsed/>
    <w:rsid w:val="001445BA"/>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os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intdecontactfraudesociale.belgique.b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heckobligationderetenue.be" TargetMode="External"/><Relationship Id="rId2" Type="http://schemas.openxmlformats.org/officeDocument/2006/relationships/hyperlink" Target="https://www.socialsecurity.be/site_fr/employer/applics/30bis/index.htm" TargetMode="External"/><Relationship Id="rId1" Type="http://schemas.openxmlformats.org/officeDocument/2006/relationships/hyperlink" Target="http://emploi.wallonie.be/files/PublicationsDEI/AGR_PUBL_EMPLOI_PLAC.X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F228-929A-422B-B38C-688135D2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3170</Words>
  <Characters>17439</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03.06.97</vt:lpstr>
    </vt:vector>
  </TitlesOfParts>
  <Company>M.R.W.</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03.06.97</dc:title>
  <dc:creator>15200</dc:creator>
  <cp:lastModifiedBy>LESCUT Mégane</cp:lastModifiedBy>
  <cp:revision>2</cp:revision>
  <cp:lastPrinted>2013-07-26T07:20:00Z</cp:lastPrinted>
  <dcterms:created xsi:type="dcterms:W3CDTF">2020-03-30T14:42:00Z</dcterms:created>
  <dcterms:modified xsi:type="dcterms:W3CDTF">2020-03-30T14:42:00Z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megane.lescut@spw.wallonie.be</vt:lpwstr>
  </property>
  <property fmtid="{D5CDD505-2E9C-101B-9397-08002B2CF9AE}" pid="5" name="MSIP_Label_e72a09c5-6e26-4737-a926-47ef1ab198ae_SetDate">
    <vt:lpwstr>2020-03-30T14:42:22.8748984Z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78ad0667-f419-4ac0-9f68-02d7a82951be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