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0E3" w14:textId="5DFD5D98" w:rsidR="00C473D9" w:rsidRPr="00F2164B" w:rsidRDefault="00DB78EC" w:rsidP="00C473D9">
      <w:pPr>
        <w:pBdr>
          <w:top w:val="single" w:sz="12" w:space="1" w:color="4472C4" w:themeColor="accent1"/>
          <w:bottom w:val="single" w:sz="12" w:space="1" w:color="4472C4" w:themeColor="accent1"/>
        </w:pBdr>
        <w:jc w:val="center"/>
        <w:rPr>
          <w:rFonts w:ascii="Century Gothic" w:hAnsi="Century Gothic"/>
          <w:b/>
          <w:bCs/>
          <w:sz w:val="32"/>
          <w:szCs w:val="32"/>
        </w:rPr>
      </w:pPr>
      <w:r w:rsidRPr="00F2164B">
        <w:rPr>
          <w:rFonts w:ascii="Century Gothic" w:hAnsi="Century Gothic"/>
          <w:b/>
          <w:bCs/>
          <w:sz w:val="32"/>
          <w:szCs w:val="32"/>
        </w:rPr>
        <w:t>Formulaire DNSH</w:t>
      </w:r>
    </w:p>
    <w:p w14:paraId="35FA2B19" w14:textId="721ACD12" w:rsidR="00C473D9" w:rsidRPr="00F2164B" w:rsidRDefault="00C473D9" w:rsidP="00C473D9">
      <w:pPr>
        <w:pBdr>
          <w:top w:val="single" w:sz="12" w:space="1" w:color="4472C4" w:themeColor="accent1"/>
          <w:bottom w:val="single" w:sz="12" w:space="1" w:color="4472C4" w:themeColor="accent1"/>
        </w:pBdr>
        <w:jc w:val="center"/>
        <w:rPr>
          <w:rFonts w:ascii="Century Gothic" w:hAnsi="Century Gothic"/>
          <w:sz w:val="24"/>
          <w:szCs w:val="24"/>
        </w:rPr>
      </w:pPr>
      <w:r w:rsidRPr="00F2164B">
        <w:rPr>
          <w:rFonts w:ascii="Century Gothic" w:hAnsi="Century Gothic"/>
          <w:sz w:val="24"/>
          <w:szCs w:val="24"/>
        </w:rPr>
        <w:t>Subside</w:t>
      </w:r>
      <w:r w:rsidR="7BE967F0" w:rsidRPr="00F2164B">
        <w:rPr>
          <w:rFonts w:ascii="Century Gothic" w:hAnsi="Century Gothic"/>
          <w:sz w:val="24"/>
          <w:szCs w:val="24"/>
        </w:rPr>
        <w:t xml:space="preserve"> à</w:t>
      </w:r>
      <w:r w:rsidRPr="00F2164B">
        <w:rPr>
          <w:rFonts w:ascii="Century Gothic" w:hAnsi="Century Gothic"/>
          <w:sz w:val="24"/>
          <w:szCs w:val="24"/>
        </w:rPr>
        <w:t xml:space="preserve"> l’infrastructure dans le cadre du </w:t>
      </w:r>
      <w:r w:rsidR="005816E4" w:rsidRPr="00F2164B">
        <w:rPr>
          <w:rFonts w:ascii="Century Gothic" w:hAnsi="Century Gothic"/>
          <w:sz w:val="24"/>
          <w:szCs w:val="24"/>
        </w:rPr>
        <w:t>P</w:t>
      </w:r>
      <w:r w:rsidRPr="00F2164B">
        <w:rPr>
          <w:rFonts w:ascii="Century Gothic" w:hAnsi="Century Gothic"/>
          <w:sz w:val="24"/>
          <w:szCs w:val="24"/>
        </w:rPr>
        <w:t xml:space="preserve">lan </w:t>
      </w:r>
      <w:r w:rsidR="005816E4" w:rsidRPr="00F2164B">
        <w:rPr>
          <w:rFonts w:ascii="Century Gothic" w:hAnsi="Century Gothic"/>
          <w:sz w:val="24"/>
          <w:szCs w:val="24"/>
        </w:rPr>
        <w:t>National pour le Reprise et la Résilience (PNRR</w:t>
      </w:r>
      <w:r w:rsidR="000023E0" w:rsidRPr="00F2164B">
        <w:rPr>
          <w:rFonts w:ascii="Century Gothic" w:hAnsi="Century Gothic"/>
          <w:sz w:val="24"/>
          <w:szCs w:val="24"/>
        </w:rPr>
        <w:t xml:space="preserve"> I</w:t>
      </w:r>
      <w:r w:rsidR="00B854A9" w:rsidRPr="00F2164B">
        <w:rPr>
          <w:rFonts w:ascii="Century Gothic" w:hAnsi="Century Gothic"/>
          <w:sz w:val="24"/>
          <w:szCs w:val="24"/>
        </w:rPr>
        <w:t>-</w:t>
      </w:r>
      <w:r w:rsidR="00DB78EC" w:rsidRPr="00F2164B">
        <w:rPr>
          <w:rFonts w:ascii="Century Gothic" w:hAnsi="Century Gothic"/>
          <w:sz w:val="24"/>
          <w:szCs w:val="24"/>
        </w:rPr>
        <w:t>1</w:t>
      </w:r>
      <w:r w:rsidR="00B854A9" w:rsidRPr="00F2164B">
        <w:rPr>
          <w:rFonts w:ascii="Century Gothic" w:hAnsi="Century Gothic"/>
          <w:sz w:val="24"/>
          <w:szCs w:val="24"/>
        </w:rPr>
        <w:t>.</w:t>
      </w:r>
      <w:r w:rsidR="00DB78EC" w:rsidRPr="00F2164B">
        <w:rPr>
          <w:rFonts w:ascii="Century Gothic" w:hAnsi="Century Gothic"/>
          <w:sz w:val="24"/>
          <w:szCs w:val="24"/>
        </w:rPr>
        <w:t>07</w:t>
      </w:r>
      <w:r w:rsidR="00B854A9" w:rsidRPr="00F2164B">
        <w:rPr>
          <w:rFonts w:ascii="Century Gothic" w:hAnsi="Century Gothic"/>
          <w:sz w:val="24"/>
          <w:szCs w:val="24"/>
        </w:rPr>
        <w:t xml:space="preserve"> / PRW</w:t>
      </w:r>
      <w:r w:rsidR="00E63ED3" w:rsidRPr="00F2164B">
        <w:rPr>
          <w:rFonts w:ascii="Century Gothic" w:hAnsi="Century Gothic"/>
          <w:sz w:val="24"/>
          <w:szCs w:val="24"/>
        </w:rPr>
        <w:t xml:space="preserve"> </w:t>
      </w:r>
      <w:r w:rsidR="00564BCB" w:rsidRPr="00F2164B">
        <w:rPr>
          <w:rFonts w:ascii="Century Gothic" w:hAnsi="Century Gothic"/>
          <w:sz w:val="24"/>
          <w:szCs w:val="24"/>
        </w:rPr>
        <w:t>58a</w:t>
      </w:r>
      <w:r w:rsidR="005816E4" w:rsidRPr="00F2164B">
        <w:rPr>
          <w:rFonts w:ascii="Century Gothic" w:hAnsi="Century Gothic"/>
          <w:sz w:val="24"/>
          <w:szCs w:val="24"/>
        </w:rPr>
        <w:t>)</w:t>
      </w:r>
    </w:p>
    <w:p w14:paraId="093A2F91" w14:textId="568B8976" w:rsidR="00467EBB" w:rsidRPr="006B74E4" w:rsidRDefault="00467EBB" w:rsidP="00C473D9">
      <w:pPr>
        <w:pBdr>
          <w:top w:val="single" w:sz="12" w:space="1" w:color="4472C4" w:themeColor="accent1"/>
          <w:bottom w:val="single" w:sz="12" w:space="1" w:color="4472C4" w:themeColor="accent1"/>
        </w:pBdr>
        <w:jc w:val="center"/>
        <w:rPr>
          <w:rFonts w:ascii="Century Gothic" w:hAnsi="Century Gothic"/>
          <w:b/>
          <w:bCs/>
          <w:sz w:val="24"/>
          <w:szCs w:val="24"/>
        </w:rPr>
      </w:pPr>
      <w:r w:rsidRPr="006B74E4">
        <w:rPr>
          <w:rFonts w:ascii="Century Gothic" w:hAnsi="Century Gothic"/>
          <w:b/>
          <w:bCs/>
          <w:sz w:val="24"/>
          <w:szCs w:val="24"/>
        </w:rPr>
        <w:t>Rénovation énergétique des infrastructures sportives</w:t>
      </w:r>
    </w:p>
    <w:p w14:paraId="33DF7F37" w14:textId="5AD39218" w:rsidR="00C473D9" w:rsidRPr="00F2164B" w:rsidRDefault="00C473D9">
      <w:pPr>
        <w:rPr>
          <w:rFonts w:ascii="Century Gothic" w:hAnsi="Century Gothic"/>
        </w:rPr>
      </w:pPr>
      <w:r w:rsidRPr="00F2164B">
        <w:rPr>
          <w:rFonts w:ascii="Century Gothic" w:hAnsi="Century Gothic"/>
        </w:rPr>
        <w:t>Sauf mention contraire, tous les champs sont obligatoires</w:t>
      </w:r>
    </w:p>
    <w:p w14:paraId="2655634E" w14:textId="227F03A4" w:rsidR="00C473D9" w:rsidRPr="00F2164B" w:rsidRDefault="009A29A2" w:rsidP="00467EBB">
      <w:pPr>
        <w:spacing w:after="0"/>
        <w:jc w:val="both"/>
        <w:rPr>
          <w:rFonts w:ascii="Century Gothic" w:hAnsi="Century Gothic"/>
        </w:rPr>
      </w:pPr>
      <w:r w:rsidRPr="00F2164B">
        <w:rPr>
          <w:rFonts w:ascii="Century Gothic" w:hAnsi="Century Gothic"/>
        </w:rPr>
        <w:t xml:space="preserve">Les réponses insérées dans le présent document sont engageantes et doivent être transposées en spécifications techniques dans le </w:t>
      </w:r>
      <w:proofErr w:type="spellStart"/>
      <w:r w:rsidRPr="00F2164B">
        <w:rPr>
          <w:rFonts w:ascii="Century Gothic" w:hAnsi="Century Gothic"/>
        </w:rPr>
        <w:t>CSC</w:t>
      </w:r>
      <w:r w:rsidR="00467EBB" w:rsidRPr="00F2164B">
        <w:rPr>
          <w:rFonts w:ascii="Century Gothic" w:hAnsi="Century Gothic"/>
        </w:rPr>
        <w:t>h</w:t>
      </w:r>
      <w:proofErr w:type="spellEnd"/>
      <w:r w:rsidRPr="00F2164B">
        <w:rPr>
          <w:rFonts w:ascii="Century Gothic" w:hAnsi="Century Gothic"/>
        </w:rPr>
        <w:t>. Toute modification ultérieure, justifiée par l’évolution du projet, doit être approuvée par le SPW</w:t>
      </w:r>
      <w:r w:rsidR="00BD608E">
        <w:rPr>
          <w:rFonts w:ascii="Century Gothic" w:hAnsi="Century Gothic"/>
        </w:rPr>
        <w:t xml:space="preserve"> – Direction des infrastructures sportives</w:t>
      </w:r>
      <w:r w:rsidRPr="00F2164B">
        <w:rPr>
          <w:rFonts w:ascii="Century Gothic" w:hAnsi="Century Gothic"/>
        </w:rPr>
        <w:t xml:space="preserve">.   </w:t>
      </w:r>
    </w:p>
    <w:p w14:paraId="61B1BD65" w14:textId="34D60F93" w:rsidR="00C473D9" w:rsidRPr="00F2164B" w:rsidRDefault="00C473D9" w:rsidP="00C473D9">
      <w:pPr>
        <w:rPr>
          <w:rFonts w:ascii="Century Gothic" w:hAnsi="Century Gothic"/>
        </w:rPr>
      </w:pPr>
    </w:p>
    <w:p w14:paraId="5216D67C" w14:textId="3C87EC3F" w:rsidR="00C473D9" w:rsidRPr="00F2164B" w:rsidRDefault="00C473D9" w:rsidP="00D21683">
      <w:pPr>
        <w:pStyle w:val="Citationintense"/>
        <w:numPr>
          <w:ilvl w:val="0"/>
          <w:numId w:val="5"/>
        </w:numPr>
        <w:ind w:right="0"/>
        <w:rPr>
          <w:rFonts w:ascii="Century Gothic" w:hAnsi="Century Gothic"/>
          <w:color w:val="auto"/>
        </w:rPr>
      </w:pPr>
      <w:r w:rsidRPr="00F2164B">
        <w:rPr>
          <w:rFonts w:ascii="Century Gothic" w:hAnsi="Century Gothic"/>
          <w:color w:val="auto"/>
        </w:rPr>
        <w:t xml:space="preserve">Identification du </w:t>
      </w:r>
      <w:r w:rsidR="00D21683" w:rsidRPr="00F2164B">
        <w:rPr>
          <w:rFonts w:ascii="Century Gothic" w:hAnsi="Century Gothic"/>
          <w:color w:val="auto"/>
        </w:rPr>
        <w:t>porteur de projet infrastructure</w:t>
      </w:r>
      <w:r w:rsidRPr="00F2164B">
        <w:rPr>
          <w:rFonts w:ascii="Century Gothic" w:hAnsi="Century Gothic"/>
          <w:color w:val="auto"/>
        </w:rPr>
        <w:t xml:space="preserve"> : </w:t>
      </w:r>
    </w:p>
    <w:p w14:paraId="16D99F31" w14:textId="44C6AFBE" w:rsidR="000E6239" w:rsidRDefault="000E6239" w:rsidP="000E6239">
      <w:pPr>
        <w:spacing w:after="0"/>
        <w:rPr>
          <w:rFonts w:ascii="Century Gothic" w:hAnsi="Century Gothic"/>
        </w:rPr>
      </w:pPr>
    </w:p>
    <w:p w14:paraId="35BCEA60" w14:textId="77777777" w:rsidR="000E6239" w:rsidRDefault="000E6239" w:rsidP="000E623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 du porteur de projet : ……………………………………………………………………</w:t>
      </w:r>
    </w:p>
    <w:p w14:paraId="2B783AF8" w14:textId="77777777" w:rsidR="000E6239" w:rsidRDefault="000E6239" w:rsidP="000E6239">
      <w:pPr>
        <w:spacing w:after="0"/>
        <w:rPr>
          <w:rFonts w:ascii="Century Gothic" w:hAnsi="Century Gothic"/>
        </w:rPr>
      </w:pPr>
    </w:p>
    <w:p w14:paraId="3E7B0A9E" w14:textId="77777777" w:rsidR="000E6239" w:rsidRDefault="000E6239" w:rsidP="000E6239">
      <w:pPr>
        <w:spacing w:after="0"/>
        <w:rPr>
          <w:rFonts w:ascii="Century Gothic" w:hAnsi="Century Gothic"/>
        </w:rPr>
      </w:pPr>
    </w:p>
    <w:p w14:paraId="11533707" w14:textId="77777777" w:rsidR="000E6239" w:rsidRDefault="000E6239" w:rsidP="000E623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Dénomination du projet : ………………………………………………………………………</w:t>
      </w:r>
    </w:p>
    <w:p w14:paraId="70AB444A" w14:textId="77777777" w:rsidR="006C0925" w:rsidRDefault="006C0925" w:rsidP="00C473D9">
      <w:pPr>
        <w:rPr>
          <w:rFonts w:ascii="Century Gothic" w:hAnsi="Century Gothic"/>
        </w:rPr>
      </w:pPr>
    </w:p>
    <w:p w14:paraId="07E24838" w14:textId="77777777" w:rsidR="007F4704" w:rsidRDefault="007F4704" w:rsidP="00C473D9">
      <w:pPr>
        <w:rPr>
          <w:rFonts w:ascii="Century Gothic" w:hAnsi="Century Gothic"/>
        </w:rPr>
      </w:pPr>
    </w:p>
    <w:p w14:paraId="1A985ED4" w14:textId="01810242" w:rsidR="00122323" w:rsidRPr="00F2164B" w:rsidRDefault="00122323" w:rsidP="00D21683">
      <w:pPr>
        <w:pStyle w:val="Citationintense"/>
        <w:numPr>
          <w:ilvl w:val="0"/>
          <w:numId w:val="5"/>
        </w:numPr>
        <w:ind w:right="0"/>
        <w:rPr>
          <w:rFonts w:ascii="Century Gothic" w:hAnsi="Century Gothic"/>
          <w:color w:val="auto"/>
        </w:rPr>
      </w:pPr>
      <w:r w:rsidRPr="00F2164B">
        <w:rPr>
          <w:rFonts w:ascii="Century Gothic" w:hAnsi="Century Gothic"/>
          <w:color w:val="auto"/>
        </w:rPr>
        <w:t>Personne de référence</w:t>
      </w:r>
      <w:r w:rsidR="00223E60" w:rsidRPr="00F2164B">
        <w:rPr>
          <w:rFonts w:ascii="Century Gothic" w:hAnsi="Century Gothic"/>
          <w:color w:val="auto"/>
        </w:rPr>
        <w:t xml:space="preserve"> (porteur de projet)</w:t>
      </w:r>
      <w:r w:rsidRPr="00F2164B">
        <w:rPr>
          <w:rFonts w:ascii="Century Gothic" w:hAnsi="Century Gothic"/>
          <w:color w:val="auto"/>
        </w:rPr>
        <w:t xml:space="preserve"> : </w:t>
      </w:r>
    </w:p>
    <w:p w14:paraId="59AECB2B" w14:textId="619CFCB1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</w:p>
    <w:p w14:paraId="5E9708FC" w14:textId="066F1420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</w:p>
    <w:p w14:paraId="6E63D322" w14:textId="3D716658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Fonction : </w:t>
      </w:r>
    </w:p>
    <w:p w14:paraId="7BFE774E" w14:textId="77777777" w:rsidR="00232990" w:rsidRDefault="00232990" w:rsidP="002329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 : </w:t>
      </w:r>
    </w:p>
    <w:p w14:paraId="29AD5F54" w14:textId="4E96D4F1" w:rsidR="006C0925" w:rsidRDefault="006C0925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>N° de GSM :</w:t>
      </w:r>
    </w:p>
    <w:p w14:paraId="21FB4F6D" w14:textId="485435CC" w:rsidR="006C0925" w:rsidRDefault="006C0925" w:rsidP="006C09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N° de téléphone : </w:t>
      </w:r>
    </w:p>
    <w:p w14:paraId="08BF831D" w14:textId="77777777" w:rsidR="00223E60" w:rsidRDefault="00223E60" w:rsidP="00223E60">
      <w:pPr>
        <w:rPr>
          <w:rFonts w:ascii="Century Gothic" w:hAnsi="Century Gothic"/>
        </w:rPr>
      </w:pPr>
    </w:p>
    <w:p w14:paraId="11B2A9BC" w14:textId="77777777" w:rsidR="00AF47A6" w:rsidRDefault="00AF47A6" w:rsidP="00223E60">
      <w:pPr>
        <w:rPr>
          <w:rFonts w:ascii="Century Gothic" w:hAnsi="Century Gothic"/>
        </w:rPr>
      </w:pPr>
    </w:p>
    <w:p w14:paraId="6CCA55DE" w14:textId="77777777" w:rsidR="00AF47A6" w:rsidRDefault="00AF47A6" w:rsidP="00223E60">
      <w:pPr>
        <w:rPr>
          <w:rFonts w:ascii="Century Gothic" w:hAnsi="Century Gothic"/>
        </w:rPr>
      </w:pPr>
    </w:p>
    <w:p w14:paraId="66824B68" w14:textId="736D02B6" w:rsidR="00223E60" w:rsidRPr="00F2164B" w:rsidRDefault="00223E60" w:rsidP="00223E60">
      <w:pPr>
        <w:pStyle w:val="Citationintense"/>
        <w:numPr>
          <w:ilvl w:val="0"/>
          <w:numId w:val="5"/>
        </w:numPr>
        <w:ind w:right="0"/>
        <w:rPr>
          <w:rFonts w:ascii="Century Gothic" w:hAnsi="Century Gothic"/>
          <w:color w:val="auto"/>
        </w:rPr>
      </w:pPr>
      <w:r w:rsidRPr="00F2164B">
        <w:rPr>
          <w:rFonts w:ascii="Century Gothic" w:hAnsi="Century Gothic"/>
          <w:color w:val="auto"/>
        </w:rPr>
        <w:lastRenderedPageBreak/>
        <w:t>Personne qui établit le formulaire DNSH :</w:t>
      </w:r>
    </w:p>
    <w:p w14:paraId="2F93D330" w14:textId="77777777" w:rsidR="00223E60" w:rsidRPr="00F2164B" w:rsidRDefault="00223E60" w:rsidP="00223E60">
      <w:pPr>
        <w:rPr>
          <w:rFonts w:ascii="Century Gothic" w:hAnsi="Century Gothic"/>
        </w:rPr>
      </w:pPr>
      <w:r w:rsidRPr="00F2164B">
        <w:rPr>
          <w:rFonts w:ascii="Century Gothic" w:hAnsi="Century Gothic"/>
        </w:rPr>
        <w:t xml:space="preserve">Nom : </w:t>
      </w:r>
    </w:p>
    <w:p w14:paraId="55199C52" w14:textId="77777777" w:rsidR="00223E60" w:rsidRPr="00F2164B" w:rsidRDefault="00223E60" w:rsidP="00223E60">
      <w:pPr>
        <w:rPr>
          <w:rFonts w:ascii="Century Gothic" w:hAnsi="Century Gothic"/>
        </w:rPr>
      </w:pPr>
      <w:r w:rsidRPr="00F2164B">
        <w:rPr>
          <w:rFonts w:ascii="Century Gothic" w:hAnsi="Century Gothic"/>
        </w:rPr>
        <w:t xml:space="preserve">Prénom : </w:t>
      </w:r>
    </w:p>
    <w:p w14:paraId="528EE55B" w14:textId="77777777" w:rsidR="00223E60" w:rsidRPr="00F2164B" w:rsidRDefault="00223E60" w:rsidP="00223E60">
      <w:pPr>
        <w:rPr>
          <w:rFonts w:ascii="Century Gothic" w:hAnsi="Century Gothic"/>
        </w:rPr>
      </w:pPr>
      <w:r w:rsidRPr="00F2164B">
        <w:rPr>
          <w:rFonts w:ascii="Century Gothic" w:hAnsi="Century Gothic"/>
        </w:rPr>
        <w:t xml:space="preserve">Fonction : </w:t>
      </w:r>
    </w:p>
    <w:p w14:paraId="4F01BFA8" w14:textId="77777777" w:rsidR="00223E60" w:rsidRPr="00F2164B" w:rsidRDefault="00223E60" w:rsidP="00223E60">
      <w:pPr>
        <w:rPr>
          <w:rFonts w:ascii="Century Gothic" w:hAnsi="Century Gothic"/>
        </w:rPr>
      </w:pPr>
      <w:r w:rsidRPr="00F2164B">
        <w:rPr>
          <w:rFonts w:ascii="Century Gothic" w:hAnsi="Century Gothic"/>
        </w:rPr>
        <w:t xml:space="preserve">Courriel : </w:t>
      </w:r>
    </w:p>
    <w:p w14:paraId="11226394" w14:textId="77777777" w:rsidR="00223E60" w:rsidRPr="00F2164B" w:rsidRDefault="00223E60" w:rsidP="00223E60">
      <w:pPr>
        <w:rPr>
          <w:rFonts w:ascii="Century Gothic" w:hAnsi="Century Gothic"/>
        </w:rPr>
      </w:pPr>
      <w:r w:rsidRPr="00F2164B">
        <w:rPr>
          <w:rFonts w:ascii="Century Gothic" w:hAnsi="Century Gothic"/>
        </w:rPr>
        <w:t>N° de GSM :</w:t>
      </w:r>
    </w:p>
    <w:p w14:paraId="61A0BE41" w14:textId="6CE54686" w:rsidR="00223E60" w:rsidRPr="00F2164B" w:rsidRDefault="00223E60" w:rsidP="006C0925">
      <w:pPr>
        <w:rPr>
          <w:rFonts w:ascii="Century Gothic" w:hAnsi="Century Gothic"/>
        </w:rPr>
      </w:pPr>
      <w:r w:rsidRPr="00F2164B">
        <w:rPr>
          <w:rFonts w:ascii="Century Gothic" w:hAnsi="Century Gothic"/>
        </w:rPr>
        <w:t xml:space="preserve">N° de téléphone : </w:t>
      </w:r>
    </w:p>
    <w:p w14:paraId="4B138C13" w14:textId="53358468" w:rsidR="00E239B4" w:rsidRPr="00F2164B" w:rsidRDefault="00E239B4" w:rsidP="00223E60">
      <w:pPr>
        <w:pStyle w:val="Citationintense"/>
        <w:numPr>
          <w:ilvl w:val="0"/>
          <w:numId w:val="5"/>
        </w:numPr>
        <w:ind w:right="0"/>
        <w:rPr>
          <w:rFonts w:ascii="Century Gothic" w:hAnsi="Century Gothic"/>
          <w:color w:val="auto"/>
          <w:lang w:val="en-US"/>
        </w:rPr>
      </w:pPr>
      <w:proofErr w:type="gramStart"/>
      <w:r w:rsidRPr="00F2164B">
        <w:rPr>
          <w:rFonts w:ascii="Century Gothic" w:hAnsi="Century Gothic"/>
          <w:color w:val="auto"/>
          <w:lang w:val="en-US"/>
        </w:rPr>
        <w:t xml:space="preserve">DNSH  </w:t>
      </w:r>
      <w:r w:rsidR="00E63ED3" w:rsidRPr="00F2164B">
        <w:rPr>
          <w:rFonts w:ascii="Century Gothic" w:hAnsi="Century Gothic"/>
          <w:color w:val="auto"/>
          <w:lang w:val="en-US"/>
        </w:rPr>
        <w:t>"</w:t>
      </w:r>
      <w:proofErr w:type="gramEnd"/>
      <w:r w:rsidR="00E63ED3" w:rsidRPr="00F2164B">
        <w:rPr>
          <w:rFonts w:ascii="Century Gothic" w:hAnsi="Century Gothic"/>
          <w:color w:val="auto"/>
          <w:lang w:val="en-US"/>
        </w:rPr>
        <w:t xml:space="preserve">Do </w:t>
      </w:r>
      <w:r w:rsidR="006C63DE" w:rsidRPr="00F2164B">
        <w:rPr>
          <w:rFonts w:ascii="Century Gothic" w:hAnsi="Century Gothic"/>
          <w:color w:val="auto"/>
          <w:lang w:val="en-US"/>
        </w:rPr>
        <w:t>N</w:t>
      </w:r>
      <w:r w:rsidR="00E63ED3" w:rsidRPr="00F2164B">
        <w:rPr>
          <w:rFonts w:ascii="Century Gothic" w:hAnsi="Century Gothic"/>
          <w:color w:val="auto"/>
          <w:lang w:val="en-US"/>
        </w:rPr>
        <w:t xml:space="preserve">o </w:t>
      </w:r>
      <w:r w:rsidR="006C63DE" w:rsidRPr="00F2164B">
        <w:rPr>
          <w:rFonts w:ascii="Century Gothic" w:hAnsi="Century Gothic"/>
          <w:color w:val="auto"/>
          <w:lang w:val="en-US"/>
        </w:rPr>
        <w:t>S</w:t>
      </w:r>
      <w:r w:rsidR="00E63ED3" w:rsidRPr="00F2164B">
        <w:rPr>
          <w:rFonts w:ascii="Century Gothic" w:hAnsi="Century Gothic"/>
          <w:color w:val="auto"/>
          <w:lang w:val="en-US"/>
        </w:rPr>
        <w:t xml:space="preserve">ignificant </w:t>
      </w:r>
      <w:r w:rsidR="006C63DE" w:rsidRPr="00F2164B">
        <w:rPr>
          <w:rFonts w:ascii="Century Gothic" w:hAnsi="Century Gothic"/>
          <w:color w:val="auto"/>
          <w:lang w:val="en-US"/>
        </w:rPr>
        <w:t>H</w:t>
      </w:r>
      <w:r w:rsidR="00E63ED3" w:rsidRPr="00F2164B">
        <w:rPr>
          <w:rFonts w:ascii="Century Gothic" w:hAnsi="Century Gothic"/>
          <w:color w:val="auto"/>
          <w:lang w:val="en-US"/>
        </w:rPr>
        <w:t>arm" :</w:t>
      </w:r>
    </w:p>
    <w:p w14:paraId="06BA5F78" w14:textId="713D9E10" w:rsidR="008B4ADA" w:rsidRPr="009F3126" w:rsidRDefault="008B4ADA" w:rsidP="009F312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>L’opération et les marchés qui en découlent</w:t>
      </w:r>
      <w:r w:rsidR="00A9068D" w:rsidRPr="009F3126">
        <w:rPr>
          <w:rFonts w:ascii="Century Gothic" w:eastAsia="Times New Roman" w:hAnsi="Century Gothic" w:cs="Segoe UI"/>
          <w:lang w:val="fr-BE" w:eastAsia="fr-BE"/>
        </w:rPr>
        <w:t xml:space="preserve"> </w:t>
      </w:r>
      <w:r w:rsidR="003020D2" w:rsidRPr="009F3126">
        <w:rPr>
          <w:rFonts w:ascii="Century Gothic" w:eastAsia="Times New Roman" w:hAnsi="Century Gothic" w:cs="Segoe UI"/>
          <w:lang w:val="fr-BE" w:eastAsia="fr-BE"/>
        </w:rPr>
        <w:t>sont</w:t>
      </w:r>
      <w:r w:rsidRPr="009F3126">
        <w:rPr>
          <w:rFonts w:ascii="Century Gothic" w:eastAsia="Times New Roman" w:hAnsi="Century Gothic" w:cs="Segoe UI"/>
          <w:lang w:val="fr-BE" w:eastAsia="fr-BE"/>
        </w:rPr>
        <w:t xml:space="preserve"> financé</w:t>
      </w:r>
      <w:r w:rsidR="003020D2" w:rsidRPr="009F3126">
        <w:rPr>
          <w:rFonts w:ascii="Century Gothic" w:eastAsia="Times New Roman" w:hAnsi="Century Gothic" w:cs="Segoe UI"/>
          <w:lang w:val="fr-BE" w:eastAsia="fr-BE"/>
        </w:rPr>
        <w:t>s</w:t>
      </w:r>
      <w:r w:rsidRPr="009F3126">
        <w:rPr>
          <w:rFonts w:ascii="Century Gothic" w:eastAsia="Times New Roman" w:hAnsi="Century Gothic" w:cs="Segoe UI"/>
          <w:lang w:val="fr-BE" w:eastAsia="fr-BE"/>
        </w:rPr>
        <w:t xml:space="preserve"> par le fonds Européens de la Facilité</w:t>
      </w:r>
      <w:r w:rsidR="00C10FF3" w:rsidRPr="009F3126">
        <w:rPr>
          <w:rFonts w:ascii="Century Gothic" w:eastAsia="Times New Roman" w:hAnsi="Century Gothic" w:cs="Segoe UI"/>
          <w:lang w:val="fr-BE" w:eastAsia="fr-BE"/>
        </w:rPr>
        <w:t xml:space="preserve"> pour la Relance et la Résilience</w:t>
      </w:r>
      <w:r w:rsidRPr="009F3126">
        <w:rPr>
          <w:rFonts w:ascii="Century Gothic" w:eastAsia="Times New Roman" w:hAnsi="Century Gothic" w:cs="Segoe UI"/>
          <w:lang w:val="fr-BE" w:eastAsia="fr-BE"/>
        </w:rPr>
        <w:t xml:space="preserve">. La Facilité ne soutient des activités que pour autant qu’elles respectent pleinement les normes et les priorités de l'Union en matière de climat et d'environnement et le principe consistant à "ne pas causer de préjudice important" au sens de l'article 17 du règlement (UE) 2020/852 du Parlement européen et du Conseil (ci-après dénommé "DNSH "do no </w:t>
      </w:r>
      <w:proofErr w:type="spellStart"/>
      <w:r w:rsidRPr="009F3126">
        <w:rPr>
          <w:rFonts w:ascii="Century Gothic" w:eastAsia="Times New Roman" w:hAnsi="Century Gothic" w:cs="Segoe UI"/>
          <w:lang w:val="fr-BE" w:eastAsia="fr-BE"/>
        </w:rPr>
        <w:t>significant</w:t>
      </w:r>
      <w:proofErr w:type="spellEnd"/>
      <w:r w:rsidRPr="009F3126">
        <w:rPr>
          <w:rFonts w:ascii="Century Gothic" w:eastAsia="Times New Roman" w:hAnsi="Century Gothic" w:cs="Segoe UI"/>
          <w:lang w:val="fr-BE" w:eastAsia="fr-BE"/>
        </w:rPr>
        <w:t xml:space="preserve"> </w:t>
      </w:r>
      <w:proofErr w:type="spellStart"/>
      <w:r w:rsidRPr="009F3126">
        <w:rPr>
          <w:rFonts w:ascii="Century Gothic" w:eastAsia="Times New Roman" w:hAnsi="Century Gothic" w:cs="Segoe UI"/>
          <w:lang w:val="fr-BE" w:eastAsia="fr-BE"/>
        </w:rPr>
        <w:t>harm</w:t>
      </w:r>
      <w:proofErr w:type="spellEnd"/>
      <w:r w:rsidRPr="009F3126">
        <w:rPr>
          <w:rFonts w:ascii="Century Gothic" w:eastAsia="Times New Roman" w:hAnsi="Century Gothic" w:cs="Segoe UI"/>
          <w:lang w:val="fr-BE" w:eastAsia="fr-BE"/>
        </w:rPr>
        <w:t>)</w:t>
      </w:r>
      <w:r w:rsidR="003020D2" w:rsidRPr="009F3126">
        <w:rPr>
          <w:rFonts w:ascii="Century Gothic" w:eastAsia="Times New Roman" w:hAnsi="Century Gothic" w:cs="Segoe UI"/>
          <w:lang w:val="fr-BE" w:eastAsia="fr-BE"/>
        </w:rPr>
        <w:t> »</w:t>
      </w:r>
      <w:r w:rsidRPr="009F3126">
        <w:rPr>
          <w:rFonts w:ascii="Century Gothic" w:eastAsia="Times New Roman" w:hAnsi="Century Gothic" w:cs="Segoe UI"/>
          <w:lang w:val="fr-BE" w:eastAsia="fr-BE"/>
        </w:rPr>
        <w:t> </w:t>
      </w:r>
      <w:r w:rsidR="003020D2" w:rsidRPr="009F3126">
        <w:rPr>
          <w:rFonts w:ascii="Century Gothic" w:eastAsia="Times New Roman" w:hAnsi="Century Gothic" w:cs="Segoe UI"/>
          <w:lang w:val="fr-BE" w:eastAsia="fr-BE"/>
        </w:rPr>
        <w:t>(voir article 5.2 du Règlement européen 2021/241 de la Facilité)</w:t>
      </w:r>
      <w:r w:rsidRPr="009F3126">
        <w:rPr>
          <w:rFonts w:ascii="Century Gothic" w:eastAsia="Times New Roman" w:hAnsi="Century Gothic" w:cs="Segoe UI"/>
          <w:lang w:val="fr-BE" w:eastAsia="fr-BE"/>
        </w:rPr>
        <w:t xml:space="preserve">. </w:t>
      </w:r>
    </w:p>
    <w:p w14:paraId="36ED2BC7" w14:textId="7347684B" w:rsidR="008B4ADA" w:rsidRPr="009F3126" w:rsidRDefault="008B4ADA" w:rsidP="008B4ADA">
      <w:p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 xml:space="preserve">Concrètement, cela signifie que les activités financées dans le cadre de ce marché ne peuvent pas porter de préjudices importants aux 6 objectifs </w:t>
      </w:r>
      <w:r w:rsidR="003020D2" w:rsidRPr="009F3126">
        <w:rPr>
          <w:rFonts w:ascii="Century Gothic" w:eastAsia="Times New Roman" w:hAnsi="Century Gothic" w:cs="Segoe UI"/>
          <w:lang w:val="fr-BE" w:eastAsia="fr-BE"/>
        </w:rPr>
        <w:t xml:space="preserve">environnementaux </w:t>
      </w:r>
      <w:r w:rsidRPr="009F3126">
        <w:rPr>
          <w:rFonts w:ascii="Century Gothic" w:eastAsia="Times New Roman" w:hAnsi="Century Gothic" w:cs="Segoe UI"/>
          <w:lang w:val="fr-BE" w:eastAsia="fr-BE"/>
        </w:rPr>
        <w:t xml:space="preserve">suivants : </w:t>
      </w:r>
    </w:p>
    <w:p w14:paraId="43B53913" w14:textId="77777777" w:rsidR="008B4ADA" w:rsidRPr="009F3126" w:rsidRDefault="008B4ADA" w:rsidP="008B4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>L’atténuation du changement climatique.</w:t>
      </w:r>
    </w:p>
    <w:p w14:paraId="1A5B6832" w14:textId="77777777" w:rsidR="008B4ADA" w:rsidRPr="009F3126" w:rsidRDefault="008B4ADA" w:rsidP="008B4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>L’adaptation au changement climatique.</w:t>
      </w:r>
    </w:p>
    <w:p w14:paraId="3FB8F4EB" w14:textId="77777777" w:rsidR="008B4ADA" w:rsidRPr="009F3126" w:rsidRDefault="008B4ADA" w:rsidP="008B4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>L’utilisation durable et la protection des ressources en eau et des ressources marines.</w:t>
      </w:r>
    </w:p>
    <w:p w14:paraId="3598C266" w14:textId="77777777" w:rsidR="008B4ADA" w:rsidRPr="009F3126" w:rsidRDefault="008B4ADA" w:rsidP="008B4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>La transition vers une économie circulaire, y compris la prévention et le recyclage des déchets.</w:t>
      </w:r>
    </w:p>
    <w:p w14:paraId="40669387" w14:textId="77777777" w:rsidR="008B4ADA" w:rsidRPr="009F3126" w:rsidRDefault="008B4ADA" w:rsidP="008B4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>La prévention et contrôle de la pollution.</w:t>
      </w:r>
    </w:p>
    <w:p w14:paraId="3A367F08" w14:textId="77777777" w:rsidR="008B4ADA" w:rsidRPr="009F3126" w:rsidRDefault="008B4ADA" w:rsidP="008B4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>La protection et la restauration de la biodiversité et des écosystèmes.</w:t>
      </w:r>
    </w:p>
    <w:p w14:paraId="5CE806FF" w14:textId="3115B8D0" w:rsidR="00E35A45" w:rsidRPr="009F3126" w:rsidRDefault="008B4ADA" w:rsidP="009F3126">
      <w:pPr>
        <w:spacing w:before="100" w:beforeAutospacing="1" w:after="100" w:afterAutospacing="1" w:line="240" w:lineRule="auto"/>
        <w:rPr>
          <w:rFonts w:ascii="Century Gothic" w:eastAsia="Times New Roman" w:hAnsi="Century Gothic" w:cs="Segoe UI"/>
          <w:lang w:val="fr-BE" w:eastAsia="fr-BE"/>
        </w:rPr>
      </w:pPr>
      <w:r w:rsidRPr="009F3126">
        <w:rPr>
          <w:rFonts w:ascii="Century Gothic" w:eastAsia="Times New Roman" w:hAnsi="Century Gothic" w:cs="Segoe UI"/>
          <w:lang w:val="fr-BE" w:eastAsia="fr-BE"/>
        </w:rPr>
        <w:t xml:space="preserve">L’absence de préjudice est une condition de financement à maintenir </w:t>
      </w:r>
      <w:r w:rsidRPr="009F3126">
        <w:rPr>
          <w:rFonts w:ascii="Century Gothic" w:eastAsia="Times New Roman" w:hAnsi="Century Gothic" w:cs="Segoe UI"/>
          <w:b/>
          <w:bCs/>
          <w:lang w:val="fr-BE" w:eastAsia="fr-BE"/>
        </w:rPr>
        <w:t>tout le long du projet et aux niveaux de toutes ses activités</w:t>
      </w:r>
      <w:r w:rsidRPr="009F3126">
        <w:rPr>
          <w:rFonts w:ascii="Century Gothic" w:eastAsia="Times New Roman" w:hAnsi="Century Gothic" w:cs="Segoe UI"/>
          <w:lang w:val="fr-BE" w:eastAsia="fr-BE"/>
        </w:rPr>
        <w:t xml:space="preserve">. </w:t>
      </w:r>
      <w:r w:rsidR="009C655A" w:rsidRPr="009F3126">
        <w:rPr>
          <w:rFonts w:ascii="Century Gothic" w:hAnsi="Century Gothic"/>
          <w:lang w:val="fr-BE"/>
        </w:rPr>
        <w:t xml:space="preserve">A cette fin, les candidats </w:t>
      </w:r>
      <w:r w:rsidR="00CE3022" w:rsidRPr="009F3126">
        <w:rPr>
          <w:rFonts w:ascii="Century Gothic" w:hAnsi="Century Gothic"/>
          <w:lang w:val="fr-BE"/>
        </w:rPr>
        <w:t>sont invités à</w:t>
      </w:r>
      <w:r w:rsidR="009C655A" w:rsidRPr="009F3126">
        <w:rPr>
          <w:rFonts w:ascii="Century Gothic" w:hAnsi="Century Gothic"/>
          <w:lang w:val="fr-BE"/>
        </w:rPr>
        <w:t xml:space="preserve"> fournir les informations nécessaires à l'évaluation du respect du principe DNSH par le Service Public de Wallonie.</w:t>
      </w:r>
      <w:r w:rsidR="008871FF" w:rsidRPr="009F3126">
        <w:rPr>
          <w:rFonts w:ascii="Century Gothic" w:hAnsi="Century Gothic"/>
          <w:lang w:val="fr-BE"/>
        </w:rPr>
        <w:t xml:space="preserve"> Concrètement, il vous est </w:t>
      </w:r>
      <w:proofErr w:type="gramStart"/>
      <w:r w:rsidR="008871FF" w:rsidRPr="009F3126">
        <w:rPr>
          <w:rFonts w:ascii="Century Gothic" w:hAnsi="Century Gothic"/>
          <w:lang w:val="fr-BE"/>
        </w:rPr>
        <w:t>demandé</w:t>
      </w:r>
      <w:r w:rsidR="00DA758F" w:rsidRPr="009F3126">
        <w:rPr>
          <w:rFonts w:ascii="Century Gothic" w:hAnsi="Century Gothic"/>
          <w:lang w:val="fr-BE"/>
        </w:rPr>
        <w:t xml:space="preserve"> </w:t>
      </w:r>
      <w:r w:rsidR="00CD4E24" w:rsidRPr="009F3126">
        <w:rPr>
          <w:rFonts w:ascii="Century Gothic" w:hAnsi="Century Gothic"/>
          <w:lang w:val="fr-BE"/>
        </w:rPr>
        <w:t xml:space="preserve"> de</w:t>
      </w:r>
      <w:proofErr w:type="gramEnd"/>
      <w:r w:rsidR="00CD4E24" w:rsidRPr="009F3126">
        <w:rPr>
          <w:rFonts w:ascii="Century Gothic" w:hAnsi="Century Gothic"/>
          <w:lang w:val="fr-BE"/>
        </w:rPr>
        <w:t xml:space="preserve"> compléter le</w:t>
      </w:r>
      <w:r w:rsidR="00AD64B2" w:rsidRPr="009F3126">
        <w:rPr>
          <w:rFonts w:ascii="Century Gothic" w:hAnsi="Century Gothic"/>
          <w:lang w:val="fr-BE"/>
        </w:rPr>
        <w:t xml:space="preserve"> formulaire ci-dessous </w:t>
      </w:r>
      <w:r w:rsidR="006D600A" w:rsidRPr="009F3126">
        <w:rPr>
          <w:rFonts w:ascii="Century Gothic" w:hAnsi="Century Gothic"/>
          <w:lang w:val="fr-BE"/>
        </w:rPr>
        <w:t xml:space="preserve">pour </w:t>
      </w:r>
      <w:r w:rsidR="00335A62" w:rsidRPr="009F3126">
        <w:rPr>
          <w:rFonts w:ascii="Century Gothic" w:hAnsi="Century Gothic"/>
          <w:lang w:val="fr-BE"/>
        </w:rPr>
        <w:t>les</w:t>
      </w:r>
      <w:r w:rsidR="006D600A" w:rsidRPr="009F3126">
        <w:rPr>
          <w:rFonts w:ascii="Century Gothic" w:hAnsi="Century Gothic"/>
          <w:lang w:val="fr-BE"/>
        </w:rPr>
        <w:t xml:space="preserve"> activités que vous souhaitez mener dans ce projet</w:t>
      </w:r>
      <w:r w:rsidR="00E35A45" w:rsidRPr="009F3126">
        <w:rPr>
          <w:rFonts w:ascii="Century Gothic" w:hAnsi="Century Gothic"/>
          <w:lang w:val="fr-BE"/>
        </w:rPr>
        <w:t xml:space="preserve"> : </w:t>
      </w:r>
    </w:p>
    <w:p w14:paraId="1AB7F635" w14:textId="771CFE85" w:rsidR="00CC516F" w:rsidRPr="009F3126" w:rsidRDefault="00E35A45" w:rsidP="009F3126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lastRenderedPageBreak/>
        <w:t xml:space="preserve">En identifiant les risques </w:t>
      </w:r>
      <w:r w:rsidR="00AC33FB" w:rsidRPr="009F3126">
        <w:rPr>
          <w:rFonts w:ascii="Century Gothic" w:hAnsi="Century Gothic"/>
          <w:lang w:val="fr-BE"/>
        </w:rPr>
        <w:t>éventuels que le projet pourrait engendrer</w:t>
      </w:r>
      <w:r w:rsidR="00CC516F" w:rsidRPr="009F3126">
        <w:rPr>
          <w:rFonts w:ascii="Century Gothic" w:hAnsi="Century Gothic"/>
          <w:lang w:val="fr-BE"/>
        </w:rPr>
        <w:t xml:space="preserve"> à la fois dans sa réalisation et après celle-ci</w:t>
      </w:r>
    </w:p>
    <w:p w14:paraId="7BC94246" w14:textId="2E155635" w:rsidR="009C655A" w:rsidRPr="009F3126" w:rsidRDefault="00CC516F" w:rsidP="00CC516F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 xml:space="preserve">En précisant les mesures concrètes qui pourront être prises pour </w:t>
      </w:r>
      <w:r w:rsidR="00BD608E">
        <w:rPr>
          <w:rFonts w:ascii="Century Gothic" w:hAnsi="Century Gothic"/>
          <w:lang w:val="fr-BE"/>
        </w:rPr>
        <w:t>atténuer</w:t>
      </w:r>
      <w:r w:rsidRPr="009F3126">
        <w:rPr>
          <w:rFonts w:ascii="Century Gothic" w:hAnsi="Century Gothic"/>
          <w:lang w:val="fr-BE"/>
        </w:rPr>
        <w:t xml:space="preserve"> ces risques </w:t>
      </w:r>
      <w:r w:rsidR="00083F3F" w:rsidRPr="009F3126">
        <w:rPr>
          <w:rFonts w:ascii="Century Gothic" w:hAnsi="Century Gothic"/>
          <w:lang w:val="fr-BE"/>
        </w:rPr>
        <w:t xml:space="preserve">le cas échéant, atténuer les impacts négatifs </w:t>
      </w:r>
      <w:r w:rsidR="00DA758F" w:rsidRPr="009F3126">
        <w:rPr>
          <w:rFonts w:ascii="Century Gothic" w:hAnsi="Century Gothic"/>
          <w:lang w:val="fr-BE"/>
        </w:rPr>
        <w:t xml:space="preserve">éventuels de ces activités </w:t>
      </w:r>
      <w:r w:rsidR="00083F3F" w:rsidRPr="009F3126">
        <w:rPr>
          <w:rFonts w:ascii="Century Gothic" w:hAnsi="Century Gothic"/>
          <w:lang w:val="fr-BE"/>
        </w:rPr>
        <w:t>sur les 6</w:t>
      </w:r>
      <w:r w:rsidR="00FA70A0">
        <w:rPr>
          <w:rFonts w:ascii="Century Gothic" w:hAnsi="Century Gothic"/>
          <w:lang w:val="fr-BE"/>
        </w:rPr>
        <w:t xml:space="preserve"> o</w:t>
      </w:r>
      <w:r w:rsidR="00083F3F" w:rsidRPr="009F3126">
        <w:rPr>
          <w:rFonts w:ascii="Century Gothic" w:hAnsi="Century Gothic"/>
          <w:lang w:val="fr-BE"/>
        </w:rPr>
        <w:t>bjectifs environnementaux.</w:t>
      </w:r>
    </w:p>
    <w:p w14:paraId="34689559" w14:textId="1E2A4FFC" w:rsidR="00E42F9F" w:rsidRPr="009F3126" w:rsidRDefault="00E42F9F" w:rsidP="00CC516F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 xml:space="preserve">En citant les </w:t>
      </w:r>
      <w:r w:rsidR="00CD75D1">
        <w:rPr>
          <w:rFonts w:ascii="Century Gothic" w:hAnsi="Century Gothic"/>
          <w:lang w:val="fr-BE"/>
        </w:rPr>
        <w:t>actions</w:t>
      </w:r>
      <w:r w:rsidRPr="009F3126">
        <w:rPr>
          <w:rFonts w:ascii="Century Gothic" w:hAnsi="Century Gothic"/>
          <w:lang w:val="fr-BE"/>
        </w:rPr>
        <w:t xml:space="preserve"> de </w:t>
      </w:r>
      <w:r w:rsidR="00AE08E6" w:rsidRPr="009F3126">
        <w:rPr>
          <w:rFonts w:ascii="Century Gothic" w:hAnsi="Century Gothic"/>
          <w:lang w:val="fr-BE"/>
        </w:rPr>
        <w:t>suivi et de contrôle qui vont être mises en place</w:t>
      </w:r>
      <w:r w:rsidR="004F587B" w:rsidRPr="009F3126">
        <w:rPr>
          <w:rFonts w:ascii="Century Gothic" w:hAnsi="Century Gothic"/>
          <w:lang w:val="fr-BE"/>
        </w:rPr>
        <w:t xml:space="preserve"> pour s’assurer de </w:t>
      </w:r>
      <w:r w:rsidR="00BD0251">
        <w:rPr>
          <w:rFonts w:ascii="Century Gothic" w:hAnsi="Century Gothic"/>
          <w:lang w:val="fr-BE"/>
        </w:rPr>
        <w:t>la mise en œuvre</w:t>
      </w:r>
      <w:r w:rsidR="004F587B" w:rsidRPr="009F3126">
        <w:rPr>
          <w:rFonts w:ascii="Century Gothic" w:hAnsi="Century Gothic"/>
          <w:lang w:val="fr-BE"/>
        </w:rPr>
        <w:t xml:space="preserve"> effective des</w:t>
      </w:r>
      <w:r w:rsidR="00BD0251">
        <w:rPr>
          <w:rFonts w:ascii="Century Gothic" w:hAnsi="Century Gothic"/>
          <w:lang w:val="fr-BE"/>
        </w:rPr>
        <w:t xml:space="preserve"> mesures d’att</w:t>
      </w:r>
      <w:r w:rsidR="00BD608E">
        <w:rPr>
          <w:rFonts w:ascii="Century Gothic" w:hAnsi="Century Gothic"/>
          <w:lang w:val="fr-BE"/>
        </w:rPr>
        <w:t>é</w:t>
      </w:r>
      <w:r w:rsidR="00BD0251">
        <w:rPr>
          <w:rFonts w:ascii="Century Gothic" w:hAnsi="Century Gothic"/>
          <w:lang w:val="fr-BE"/>
        </w:rPr>
        <w:t>nuation des</w:t>
      </w:r>
      <w:r w:rsidR="004F587B" w:rsidRPr="009F3126">
        <w:rPr>
          <w:rFonts w:ascii="Century Gothic" w:hAnsi="Century Gothic"/>
          <w:lang w:val="fr-BE"/>
        </w:rPr>
        <w:t xml:space="preserve"> risques. </w:t>
      </w:r>
      <w:r w:rsidR="00862BE7">
        <w:rPr>
          <w:rFonts w:ascii="Century Gothic" w:hAnsi="Century Gothic"/>
          <w:lang w:val="fr-BE"/>
        </w:rPr>
        <w:t>Des preuves</w:t>
      </w:r>
      <w:r w:rsidR="006D6AB2">
        <w:rPr>
          <w:rFonts w:ascii="Century Gothic" w:hAnsi="Century Gothic"/>
          <w:lang w:val="fr-BE"/>
        </w:rPr>
        <w:t xml:space="preserve"> objectives</w:t>
      </w:r>
      <w:r w:rsidR="00862BE7">
        <w:rPr>
          <w:rFonts w:ascii="Century Gothic" w:hAnsi="Century Gothic"/>
          <w:lang w:val="fr-BE"/>
        </w:rPr>
        <w:t xml:space="preserve"> devront pouvoir être fournies </w:t>
      </w:r>
      <w:r w:rsidR="00B35260">
        <w:rPr>
          <w:rFonts w:ascii="Century Gothic" w:hAnsi="Century Gothic"/>
          <w:lang w:val="fr-BE"/>
        </w:rPr>
        <w:t>lors de toute demande.</w:t>
      </w:r>
    </w:p>
    <w:p w14:paraId="72CF610C" w14:textId="5B2DA3E9" w:rsidR="009C655A" w:rsidRPr="009F3126" w:rsidRDefault="00A8161B" w:rsidP="009F3126">
      <w:pPr>
        <w:pStyle w:val="Paragraphedeliste"/>
        <w:spacing w:before="120" w:after="120" w:line="240" w:lineRule="auto"/>
        <w:ind w:left="1440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 xml:space="preserve"> </w:t>
      </w:r>
    </w:p>
    <w:p w14:paraId="61B18273" w14:textId="0E3FDACB" w:rsidR="0018795B" w:rsidRPr="009F3126" w:rsidRDefault="00390D4B" w:rsidP="00610D6D">
      <w:pPr>
        <w:spacing w:before="120" w:after="120" w:line="240" w:lineRule="auto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>Voici quelques éléments de guidance pour un remplissage adéquat du questionnaire</w:t>
      </w:r>
      <w:r w:rsidR="00B86E8C" w:rsidRPr="009F3126">
        <w:rPr>
          <w:rFonts w:ascii="Century Gothic" w:hAnsi="Century Gothic"/>
          <w:lang w:val="fr-BE"/>
        </w:rPr>
        <w:t> :</w:t>
      </w:r>
    </w:p>
    <w:p w14:paraId="36B55930" w14:textId="77777777" w:rsidR="0018795B" w:rsidRPr="009F3126" w:rsidRDefault="0018795B" w:rsidP="009F3126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 xml:space="preserve">Une </w:t>
      </w:r>
      <w:r w:rsidR="009C655A" w:rsidRPr="009F3126">
        <w:rPr>
          <w:rFonts w:ascii="Century Gothic" w:hAnsi="Century Gothic"/>
          <w:lang w:val="fr-BE"/>
        </w:rPr>
        <w:t>brève justification est au minimum nécessaire pour cha</w:t>
      </w:r>
      <w:r w:rsidR="00FE006C" w:rsidRPr="009F3126">
        <w:rPr>
          <w:rFonts w:ascii="Century Gothic" w:hAnsi="Century Gothic"/>
          <w:lang w:val="fr-BE"/>
        </w:rPr>
        <w:t xml:space="preserve">cun des 6 </w:t>
      </w:r>
      <w:r w:rsidR="00087029" w:rsidRPr="009F3126">
        <w:rPr>
          <w:rFonts w:ascii="Century Gothic" w:hAnsi="Century Gothic"/>
          <w:lang w:val="fr-BE"/>
        </w:rPr>
        <w:t>objectifs</w:t>
      </w:r>
      <w:r w:rsidR="00FE006C" w:rsidRPr="009F3126">
        <w:rPr>
          <w:rFonts w:ascii="Century Gothic" w:hAnsi="Century Gothic"/>
          <w:lang w:val="fr-BE"/>
        </w:rPr>
        <w:t xml:space="preserve"> </w:t>
      </w:r>
      <w:r w:rsidR="009C655A" w:rsidRPr="009F3126">
        <w:rPr>
          <w:rFonts w:ascii="Century Gothic" w:hAnsi="Century Gothic"/>
          <w:lang w:val="fr-BE"/>
        </w:rPr>
        <w:t>DNSH</w:t>
      </w:r>
      <w:r w:rsidR="003C7BA2" w:rsidRPr="009F3126">
        <w:rPr>
          <w:rFonts w:ascii="Century Gothic" w:hAnsi="Century Gothic"/>
          <w:lang w:val="fr-BE"/>
        </w:rPr>
        <w:t xml:space="preserve">. </w:t>
      </w:r>
    </w:p>
    <w:p w14:paraId="3C74D683" w14:textId="194C5D30" w:rsidR="009C655A" w:rsidRPr="009F3126" w:rsidRDefault="00DA7D0C" w:rsidP="009F3126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>S</w:t>
      </w:r>
      <w:r w:rsidR="009C655A" w:rsidRPr="009F3126">
        <w:rPr>
          <w:rFonts w:ascii="Century Gothic" w:hAnsi="Century Gothic"/>
          <w:lang w:val="fr-BE"/>
        </w:rPr>
        <w:t xml:space="preserve">i votre analyse prévoit que le projet </w:t>
      </w:r>
      <w:r w:rsidR="00526AC8">
        <w:rPr>
          <w:rFonts w:ascii="Century Gothic" w:hAnsi="Century Gothic"/>
          <w:lang w:val="fr-BE"/>
        </w:rPr>
        <w:t>ne comporte aucun risque d’impact négatif</w:t>
      </w:r>
      <w:r w:rsidR="009C655A" w:rsidRPr="009F3126">
        <w:rPr>
          <w:rFonts w:ascii="Century Gothic" w:hAnsi="Century Gothic"/>
          <w:lang w:val="fr-BE"/>
        </w:rPr>
        <w:t xml:space="preserve"> sur l'</w:t>
      </w:r>
      <w:r w:rsidR="004008F5">
        <w:rPr>
          <w:rFonts w:ascii="Century Gothic" w:hAnsi="Century Gothic"/>
          <w:lang w:val="fr-BE"/>
        </w:rPr>
        <w:t>o</w:t>
      </w:r>
      <w:r w:rsidR="009C655A" w:rsidRPr="009F3126">
        <w:rPr>
          <w:rFonts w:ascii="Century Gothic" w:hAnsi="Century Gothic"/>
          <w:lang w:val="fr-BE"/>
        </w:rPr>
        <w:t>bjectif environnemental concerné, il est nécessaire de le justifier brièvement, mais de manière appropriée. Par exemple</w:t>
      </w:r>
      <w:r w:rsidR="00983A20" w:rsidRPr="009F3126">
        <w:rPr>
          <w:rFonts w:ascii="Century Gothic" w:hAnsi="Century Gothic"/>
          <w:lang w:val="fr-BE"/>
        </w:rPr>
        <w:t xml:space="preserve">, les réponses de type suivant </w:t>
      </w:r>
      <w:r w:rsidR="005130CA" w:rsidRPr="009F3126">
        <w:rPr>
          <w:rFonts w:ascii="Century Gothic" w:hAnsi="Century Gothic"/>
          <w:lang w:val="fr-BE"/>
        </w:rPr>
        <w:t xml:space="preserve">ne seront pas acceptées </w:t>
      </w:r>
      <w:r w:rsidR="00983A20" w:rsidRPr="009F3126">
        <w:rPr>
          <w:rFonts w:ascii="Century Gothic" w:hAnsi="Century Gothic"/>
          <w:lang w:val="fr-BE"/>
        </w:rPr>
        <w:t>car elles ne permettent pas de démontrer l'absence de préjudice important</w:t>
      </w:r>
      <w:r w:rsidR="005130CA" w:rsidRPr="009F3126">
        <w:rPr>
          <w:rFonts w:ascii="Century Gothic" w:hAnsi="Century Gothic"/>
          <w:lang w:val="fr-BE"/>
        </w:rPr>
        <w:t xml:space="preserve"> </w:t>
      </w:r>
      <w:r w:rsidR="00983A20" w:rsidRPr="009F3126">
        <w:rPr>
          <w:rFonts w:ascii="Century Gothic" w:hAnsi="Century Gothic"/>
          <w:lang w:val="fr-BE"/>
        </w:rPr>
        <w:t xml:space="preserve">: </w:t>
      </w:r>
    </w:p>
    <w:p w14:paraId="4AF70C47" w14:textId="77777777" w:rsidR="00983A20" w:rsidRPr="009F3126" w:rsidRDefault="00983A20" w:rsidP="00FF102D">
      <w:pPr>
        <w:pStyle w:val="Paragraphedeliste"/>
        <w:numPr>
          <w:ilvl w:val="2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>Absence de réponse</w:t>
      </w:r>
      <w:r w:rsidR="009C655A" w:rsidRPr="009F3126">
        <w:rPr>
          <w:rFonts w:ascii="Century Gothic" w:hAnsi="Century Gothic"/>
          <w:lang w:val="fr-BE"/>
        </w:rPr>
        <w:t xml:space="preserve"> </w:t>
      </w:r>
    </w:p>
    <w:p w14:paraId="2D6A112D" w14:textId="0468D73B" w:rsidR="009C655A" w:rsidRPr="009F3126" w:rsidRDefault="005130CA" w:rsidP="00FF102D">
      <w:pPr>
        <w:pStyle w:val="Paragraphedeliste"/>
        <w:numPr>
          <w:ilvl w:val="2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>R</w:t>
      </w:r>
      <w:r w:rsidR="009C655A" w:rsidRPr="009F3126">
        <w:rPr>
          <w:rFonts w:ascii="Century Gothic" w:hAnsi="Century Gothic"/>
          <w:lang w:val="fr-BE"/>
        </w:rPr>
        <w:t xml:space="preserve">éponses lacunaires du type "NA", "NON", "sans objet", "/" à une des questions </w:t>
      </w:r>
    </w:p>
    <w:p w14:paraId="5921B17B" w14:textId="66486F69" w:rsidR="009C655A" w:rsidRPr="009F3126" w:rsidRDefault="005130CA" w:rsidP="009C655A">
      <w:pPr>
        <w:pStyle w:val="Paragraphedeliste"/>
        <w:numPr>
          <w:ilvl w:val="2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>R</w:t>
      </w:r>
      <w:r w:rsidR="009C655A" w:rsidRPr="009F3126">
        <w:rPr>
          <w:rFonts w:ascii="Century Gothic" w:hAnsi="Century Gothic"/>
          <w:lang w:val="fr-BE"/>
        </w:rPr>
        <w:t>éponses non-justifiées du type "Aucune incidence dans ce domaine</w:t>
      </w:r>
      <w:proofErr w:type="gramStart"/>
      <w:r w:rsidR="009C655A" w:rsidRPr="009F3126">
        <w:rPr>
          <w:rFonts w:ascii="Century Gothic" w:hAnsi="Century Gothic"/>
          <w:lang w:val="fr-BE"/>
        </w:rPr>
        <w:t xml:space="preserve">", </w:t>
      </w:r>
      <w:r w:rsidR="009C655A" w:rsidRPr="009F3126">
        <w:rPr>
          <w:rFonts w:ascii="Century Gothic" w:hAnsi="Century Gothic"/>
        </w:rPr>
        <w:t xml:space="preserve"> </w:t>
      </w:r>
      <w:r w:rsidRPr="009F3126">
        <w:rPr>
          <w:rFonts w:ascii="Century Gothic" w:hAnsi="Century Gothic"/>
        </w:rPr>
        <w:t>«</w:t>
      </w:r>
      <w:proofErr w:type="gramEnd"/>
      <w:r w:rsidRPr="009F3126">
        <w:rPr>
          <w:rFonts w:ascii="Century Gothic" w:hAnsi="Century Gothic"/>
        </w:rPr>
        <w:t> </w:t>
      </w:r>
      <w:r w:rsidR="009C655A" w:rsidRPr="009F3126">
        <w:rPr>
          <w:rFonts w:ascii="Century Gothic" w:hAnsi="Century Gothic"/>
          <w:lang w:val="fr-BE"/>
        </w:rPr>
        <w:t>Non, notre projet n’aura pas d’impact négatif sur ceux-ci</w:t>
      </w:r>
      <w:r w:rsidRPr="009F3126">
        <w:rPr>
          <w:rFonts w:ascii="Century Gothic" w:hAnsi="Century Gothic"/>
          <w:lang w:val="fr-BE"/>
        </w:rPr>
        <w:t> »</w:t>
      </w:r>
    </w:p>
    <w:p w14:paraId="04660652" w14:textId="21F8FFBD" w:rsidR="009C655A" w:rsidRPr="009F3126" w:rsidRDefault="009C655A" w:rsidP="009F3126">
      <w:pPr>
        <w:pStyle w:val="Paragraphedeliste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 xml:space="preserve">Les informations suivantes sont des informations utiles </w:t>
      </w:r>
      <w:proofErr w:type="gramStart"/>
      <w:r w:rsidRPr="009F3126">
        <w:rPr>
          <w:rFonts w:ascii="Century Gothic" w:hAnsi="Century Gothic"/>
          <w:lang w:val="fr-BE"/>
        </w:rPr>
        <w:t xml:space="preserve">pour </w:t>
      </w:r>
      <w:r w:rsidR="00432604">
        <w:rPr>
          <w:rFonts w:ascii="Century Gothic" w:hAnsi="Century Gothic"/>
          <w:lang w:val="fr-BE"/>
        </w:rPr>
        <w:t xml:space="preserve"> démontrer</w:t>
      </w:r>
      <w:proofErr w:type="gramEnd"/>
      <w:r w:rsidR="00432604">
        <w:rPr>
          <w:rFonts w:ascii="Century Gothic" w:hAnsi="Century Gothic"/>
          <w:lang w:val="fr-BE"/>
        </w:rPr>
        <w:t xml:space="preserve"> </w:t>
      </w:r>
      <w:r w:rsidR="00610D6D" w:rsidRPr="009F3126">
        <w:rPr>
          <w:rFonts w:ascii="Century Gothic" w:hAnsi="Century Gothic"/>
          <w:lang w:val="fr-BE"/>
        </w:rPr>
        <w:t>l’évaluation/</w:t>
      </w:r>
      <w:r w:rsidR="00BD608E">
        <w:rPr>
          <w:rFonts w:ascii="Century Gothic" w:hAnsi="Century Gothic"/>
          <w:lang w:val="fr-BE"/>
        </w:rPr>
        <w:t>atténuation</w:t>
      </w:r>
      <w:r w:rsidR="00610D6D" w:rsidRPr="009F3126">
        <w:rPr>
          <w:rFonts w:ascii="Century Gothic" w:hAnsi="Century Gothic"/>
          <w:lang w:val="fr-BE"/>
        </w:rPr>
        <w:t xml:space="preserve"> du risque</w:t>
      </w:r>
      <w:r w:rsidRPr="009F3126">
        <w:rPr>
          <w:rFonts w:ascii="Century Gothic" w:hAnsi="Century Gothic"/>
          <w:lang w:val="fr-BE"/>
        </w:rPr>
        <w:t xml:space="preserve"> au regard du principe DNSH ;</w:t>
      </w:r>
    </w:p>
    <w:p w14:paraId="590D305C" w14:textId="1753BE45" w:rsidR="009C655A" w:rsidRPr="002D39C5" w:rsidRDefault="009C655A" w:rsidP="009C655A">
      <w:pPr>
        <w:pStyle w:val="Paragraphedeliste"/>
        <w:numPr>
          <w:ilvl w:val="2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proofErr w:type="gramStart"/>
      <w:r w:rsidRPr="009F3126">
        <w:rPr>
          <w:rFonts w:ascii="Century Gothic" w:hAnsi="Century Gothic"/>
          <w:lang w:val="fr-BE"/>
        </w:rPr>
        <w:t>qualitatives</w:t>
      </w:r>
      <w:proofErr w:type="gramEnd"/>
      <w:r w:rsidRPr="009F3126">
        <w:rPr>
          <w:rFonts w:ascii="Century Gothic" w:hAnsi="Century Gothic"/>
          <w:lang w:val="fr-BE"/>
        </w:rPr>
        <w:t xml:space="preserve"> (</w:t>
      </w:r>
      <w:r w:rsidR="005F57F5" w:rsidRPr="009F3126">
        <w:rPr>
          <w:rFonts w:ascii="Century Gothic" w:hAnsi="Century Gothic"/>
          <w:lang w:val="fr-BE"/>
        </w:rPr>
        <w:t>par exemple</w:t>
      </w:r>
      <w:r w:rsidR="00BD608E">
        <w:rPr>
          <w:rFonts w:ascii="Century Gothic" w:hAnsi="Century Gothic"/>
          <w:lang w:val="fr-BE"/>
        </w:rPr>
        <w:t> :</w:t>
      </w:r>
      <w:r w:rsidR="005F57F5" w:rsidRPr="009F3126">
        <w:rPr>
          <w:rFonts w:ascii="Century Gothic" w:hAnsi="Century Gothic"/>
          <w:lang w:val="fr-BE"/>
        </w:rPr>
        <w:t xml:space="preserve"> </w:t>
      </w:r>
      <w:r w:rsidRPr="002D39C5">
        <w:rPr>
          <w:rFonts w:ascii="Century Gothic" w:hAnsi="Century Gothic"/>
          <w:lang w:val="fr-BE"/>
        </w:rPr>
        <w:t xml:space="preserve">existence d'un permis, source de l'énergie utilisée par les équipements,…) </w:t>
      </w:r>
    </w:p>
    <w:p w14:paraId="6A051894" w14:textId="4343C531" w:rsidR="009C655A" w:rsidRPr="002D39C5" w:rsidRDefault="009C655A" w:rsidP="009C655A">
      <w:pPr>
        <w:pStyle w:val="Paragraphedeliste"/>
        <w:numPr>
          <w:ilvl w:val="2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proofErr w:type="gramStart"/>
      <w:r w:rsidRPr="002D39C5">
        <w:rPr>
          <w:rFonts w:ascii="Century Gothic" w:hAnsi="Century Gothic"/>
          <w:lang w:val="fr-BE"/>
        </w:rPr>
        <w:t>et</w:t>
      </w:r>
      <w:proofErr w:type="gramEnd"/>
      <w:r w:rsidRPr="002D39C5">
        <w:rPr>
          <w:rFonts w:ascii="Century Gothic" w:hAnsi="Century Gothic"/>
          <w:lang w:val="fr-BE"/>
        </w:rPr>
        <w:t>/ou techniques (</w:t>
      </w:r>
      <w:r w:rsidR="005F57F5" w:rsidRPr="002D39C5">
        <w:rPr>
          <w:rFonts w:ascii="Century Gothic" w:hAnsi="Century Gothic"/>
          <w:lang w:val="fr-BE"/>
        </w:rPr>
        <w:t>par exemple</w:t>
      </w:r>
      <w:r w:rsidR="00BD608E">
        <w:rPr>
          <w:rFonts w:ascii="Century Gothic" w:hAnsi="Century Gothic"/>
          <w:lang w:val="fr-BE"/>
        </w:rPr>
        <w:t xml:space="preserve"> : </w:t>
      </w:r>
      <w:r w:rsidRPr="002D39C5">
        <w:rPr>
          <w:rFonts w:ascii="Century Gothic" w:hAnsi="Century Gothic"/>
          <w:lang w:val="fr-BE"/>
        </w:rPr>
        <w:t xml:space="preserve">classe énergétique, labels,…) </w:t>
      </w:r>
    </w:p>
    <w:p w14:paraId="7BC4581F" w14:textId="13516F03" w:rsidR="009A29A2" w:rsidRPr="002D39C5" w:rsidRDefault="009C655A" w:rsidP="009C655A">
      <w:pPr>
        <w:pStyle w:val="Paragraphedeliste"/>
        <w:numPr>
          <w:ilvl w:val="2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proofErr w:type="gramStart"/>
      <w:r w:rsidRPr="002D39C5">
        <w:rPr>
          <w:rFonts w:ascii="Century Gothic" w:hAnsi="Century Gothic"/>
          <w:lang w:val="fr-BE"/>
        </w:rPr>
        <w:t>et</w:t>
      </w:r>
      <w:proofErr w:type="gramEnd"/>
      <w:r w:rsidRPr="002D39C5">
        <w:rPr>
          <w:rFonts w:ascii="Century Gothic" w:hAnsi="Century Gothic"/>
          <w:lang w:val="fr-BE"/>
        </w:rPr>
        <w:t>/ou chiffrées (</w:t>
      </w:r>
      <w:r w:rsidR="005F57F5" w:rsidRPr="002D39C5">
        <w:rPr>
          <w:rFonts w:ascii="Century Gothic" w:hAnsi="Century Gothic"/>
          <w:lang w:val="fr-BE"/>
        </w:rPr>
        <w:t>par exemple</w:t>
      </w:r>
      <w:r w:rsidR="00BD608E">
        <w:rPr>
          <w:rFonts w:ascii="Century Gothic" w:hAnsi="Century Gothic"/>
          <w:lang w:val="fr-BE"/>
        </w:rPr>
        <w:t> :</w:t>
      </w:r>
      <w:r w:rsidR="005F57F5" w:rsidRPr="002D39C5">
        <w:rPr>
          <w:rFonts w:ascii="Century Gothic" w:hAnsi="Century Gothic"/>
          <w:lang w:val="fr-BE"/>
        </w:rPr>
        <w:t xml:space="preserve"> </w:t>
      </w:r>
      <w:r w:rsidRPr="002D39C5">
        <w:rPr>
          <w:rFonts w:ascii="Century Gothic" w:hAnsi="Century Gothic"/>
          <w:lang w:val="fr-BE"/>
        </w:rPr>
        <w:t>production et consommation d'énergie, émission de gaz à effet de serre annuelles,…)</w:t>
      </w:r>
    </w:p>
    <w:p w14:paraId="608CD9D4" w14:textId="7AC5B22E" w:rsidR="009C655A" w:rsidRPr="009F3126" w:rsidRDefault="009A29A2" w:rsidP="009F3126">
      <w:pPr>
        <w:pStyle w:val="Paragraphedeliste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Century Gothic" w:hAnsi="Century Gothic"/>
          <w:lang w:val="fr-BE"/>
        </w:rPr>
      </w:pPr>
      <w:r w:rsidRPr="009F3126">
        <w:rPr>
          <w:rFonts w:ascii="Century Gothic" w:hAnsi="Century Gothic"/>
          <w:lang w:val="fr-BE"/>
        </w:rPr>
        <w:t>Il convient de répondre à la fois de façon globale mais aussi en prenant e</w:t>
      </w:r>
      <w:r w:rsidR="00C02C9C" w:rsidRPr="009F3126">
        <w:rPr>
          <w:rFonts w:ascii="Century Gothic" w:hAnsi="Century Gothic"/>
          <w:lang w:val="fr-BE"/>
        </w:rPr>
        <w:t>n</w:t>
      </w:r>
      <w:r w:rsidRPr="009F3126">
        <w:rPr>
          <w:rFonts w:ascii="Century Gothic" w:hAnsi="Century Gothic"/>
          <w:lang w:val="fr-BE"/>
        </w:rPr>
        <w:t xml:space="preserve"> considération les spécificités locales </w:t>
      </w:r>
      <w:r w:rsidR="00C02C9C" w:rsidRPr="009F3126">
        <w:rPr>
          <w:rFonts w:ascii="Century Gothic" w:hAnsi="Century Gothic"/>
          <w:lang w:val="fr-BE"/>
        </w:rPr>
        <w:t xml:space="preserve">qui pourraient caractériser certains logements en particulier. </w:t>
      </w:r>
      <w:r w:rsidR="0030461C">
        <w:rPr>
          <w:rFonts w:ascii="Century Gothic" w:hAnsi="Century Gothic"/>
          <w:lang w:val="fr-BE"/>
        </w:rPr>
        <w:t>Ex : un</w:t>
      </w:r>
      <w:r w:rsidR="00463835">
        <w:rPr>
          <w:rFonts w:ascii="Century Gothic" w:hAnsi="Century Gothic"/>
          <w:lang w:val="fr-BE"/>
        </w:rPr>
        <w:t>e</w:t>
      </w:r>
      <w:r w:rsidR="0030461C">
        <w:rPr>
          <w:rFonts w:ascii="Century Gothic" w:hAnsi="Century Gothic"/>
          <w:lang w:val="fr-BE"/>
        </w:rPr>
        <w:t xml:space="preserve"> </w:t>
      </w:r>
      <w:r w:rsidR="00463835">
        <w:rPr>
          <w:rFonts w:ascii="Century Gothic" w:hAnsi="Century Gothic"/>
          <w:lang w:val="fr-BE"/>
        </w:rPr>
        <w:t>infrastructure sportives</w:t>
      </w:r>
      <w:r w:rsidR="0030461C">
        <w:rPr>
          <w:rFonts w:ascii="Century Gothic" w:hAnsi="Century Gothic"/>
          <w:lang w:val="fr-BE"/>
        </w:rPr>
        <w:t xml:space="preserve"> construit</w:t>
      </w:r>
      <w:r w:rsidR="00463835">
        <w:rPr>
          <w:rFonts w:ascii="Century Gothic" w:hAnsi="Century Gothic"/>
          <w:lang w:val="fr-BE"/>
        </w:rPr>
        <w:t>e</w:t>
      </w:r>
      <w:r w:rsidR="0030461C">
        <w:rPr>
          <w:rFonts w:ascii="Century Gothic" w:hAnsi="Century Gothic"/>
          <w:lang w:val="fr-BE"/>
        </w:rPr>
        <w:t xml:space="preserve"> au bord d’une zone </w:t>
      </w:r>
      <w:proofErr w:type="spellStart"/>
      <w:r w:rsidR="0030461C">
        <w:rPr>
          <w:rFonts w:ascii="Century Gothic" w:hAnsi="Century Gothic"/>
          <w:lang w:val="fr-BE"/>
        </w:rPr>
        <w:t>natura</w:t>
      </w:r>
      <w:proofErr w:type="spellEnd"/>
      <w:r w:rsidR="0030461C">
        <w:rPr>
          <w:rFonts w:ascii="Century Gothic" w:hAnsi="Century Gothic"/>
          <w:lang w:val="fr-BE"/>
        </w:rPr>
        <w:t xml:space="preserve"> 2000 </w:t>
      </w:r>
      <w:r w:rsidR="008F57E0">
        <w:rPr>
          <w:rFonts w:ascii="Century Gothic" w:hAnsi="Century Gothic"/>
          <w:lang w:val="fr-BE"/>
        </w:rPr>
        <w:t xml:space="preserve">impliquera </w:t>
      </w:r>
      <w:r w:rsidR="0030461C">
        <w:rPr>
          <w:rFonts w:ascii="Century Gothic" w:hAnsi="Century Gothic"/>
          <w:lang w:val="fr-BE"/>
        </w:rPr>
        <w:t xml:space="preserve">un risque plus important </w:t>
      </w:r>
      <w:r w:rsidR="008F57E0">
        <w:rPr>
          <w:rFonts w:ascii="Century Gothic" w:hAnsi="Century Gothic"/>
          <w:lang w:val="fr-BE"/>
        </w:rPr>
        <w:t>sur l</w:t>
      </w:r>
      <w:r w:rsidR="00985ABA">
        <w:rPr>
          <w:rFonts w:ascii="Century Gothic" w:hAnsi="Century Gothic"/>
          <w:lang w:val="fr-BE"/>
        </w:rPr>
        <w:t>a</w:t>
      </w:r>
      <w:r w:rsidR="008F57E0">
        <w:rPr>
          <w:rFonts w:ascii="Century Gothic" w:hAnsi="Century Gothic"/>
          <w:lang w:val="fr-BE"/>
        </w:rPr>
        <w:t xml:space="preserve"> biodiversité q</w:t>
      </w:r>
      <w:r w:rsidR="00463835">
        <w:rPr>
          <w:rFonts w:ascii="Century Gothic" w:hAnsi="Century Gothic"/>
          <w:lang w:val="fr-BE"/>
        </w:rPr>
        <w:t>u’</w:t>
      </w:r>
      <w:r w:rsidR="008F57E0">
        <w:rPr>
          <w:rFonts w:ascii="Century Gothic" w:hAnsi="Century Gothic"/>
          <w:lang w:val="fr-BE"/>
        </w:rPr>
        <w:t xml:space="preserve">une rénovation dans un centre urbain. </w:t>
      </w:r>
    </w:p>
    <w:p w14:paraId="36D5EF8D" w14:textId="77777777" w:rsidR="003C7BA2" w:rsidRDefault="003C7BA2" w:rsidP="009F3126">
      <w:pPr>
        <w:spacing w:before="120" w:after="120" w:line="240" w:lineRule="auto"/>
        <w:jc w:val="both"/>
        <w:rPr>
          <w:rFonts w:ascii="Georgia" w:hAnsi="Georgia"/>
          <w:lang w:val="fr-BE"/>
        </w:rPr>
      </w:pPr>
    </w:p>
    <w:p w14:paraId="0D02ECC8" w14:textId="77777777" w:rsidR="00AF47A6" w:rsidRDefault="00AF47A6" w:rsidP="009F3126">
      <w:pPr>
        <w:spacing w:before="120" w:after="120" w:line="240" w:lineRule="auto"/>
        <w:jc w:val="both"/>
        <w:rPr>
          <w:rFonts w:ascii="Georgia" w:hAnsi="Georgia"/>
          <w:lang w:val="fr-BE"/>
        </w:rPr>
      </w:pPr>
    </w:p>
    <w:p w14:paraId="40B06866" w14:textId="77777777" w:rsidR="00AF47A6" w:rsidRDefault="00AF47A6" w:rsidP="009F3126">
      <w:pPr>
        <w:spacing w:before="120" w:after="120" w:line="240" w:lineRule="auto"/>
        <w:jc w:val="both"/>
        <w:rPr>
          <w:rFonts w:ascii="Georgia" w:hAnsi="Georgia"/>
          <w:lang w:val="fr-BE"/>
        </w:rPr>
      </w:pPr>
    </w:p>
    <w:p w14:paraId="3E47A130" w14:textId="77777777" w:rsidR="00AF47A6" w:rsidRDefault="00AF47A6" w:rsidP="009F3126">
      <w:pPr>
        <w:spacing w:before="120" w:after="120" w:line="240" w:lineRule="auto"/>
        <w:jc w:val="both"/>
        <w:rPr>
          <w:rFonts w:ascii="Georgia" w:hAnsi="Georgia"/>
          <w:lang w:val="fr-BE"/>
        </w:rPr>
      </w:pPr>
    </w:p>
    <w:p w14:paraId="56351260" w14:textId="77777777" w:rsidR="00AF47A6" w:rsidRPr="009F3126" w:rsidRDefault="00AF47A6" w:rsidP="009F3126">
      <w:pPr>
        <w:spacing w:before="120" w:after="120" w:line="240" w:lineRule="auto"/>
        <w:jc w:val="both"/>
        <w:rPr>
          <w:rFonts w:ascii="Georgia" w:hAnsi="Georgia"/>
          <w:lang w:val="fr-BE"/>
        </w:rPr>
      </w:pPr>
    </w:p>
    <w:p w14:paraId="2C8461DC" w14:textId="4536E2F8" w:rsidR="00C77858" w:rsidRPr="00735DEB" w:rsidRDefault="00E63ED3" w:rsidP="00735DEB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b/>
          <w:bCs/>
        </w:rPr>
        <w:lastRenderedPageBreak/>
        <w:t>Atténuation du changement climatique :</w:t>
      </w:r>
      <w:r w:rsidRPr="00467EBB">
        <w:rPr>
          <w:rFonts w:ascii="Century Gothic" w:hAnsi="Century Gothic"/>
        </w:rPr>
        <w:t xml:space="preserve"> </w:t>
      </w:r>
    </w:p>
    <w:p w14:paraId="02E0CFD6" w14:textId="0C097BF5" w:rsidR="00E63ED3" w:rsidRPr="00467EBB" w:rsidRDefault="00BB6CAE" w:rsidP="009F3126">
      <w:pPr>
        <w:rPr>
          <w:rFonts w:ascii="Century Gothic" w:hAnsi="Century Gothic"/>
          <w:i/>
          <w:iCs/>
          <w:color w:val="00B050"/>
        </w:rPr>
      </w:pPr>
      <w:r w:rsidRPr="00467EBB">
        <w:rPr>
          <w:rFonts w:ascii="Century Gothic" w:hAnsi="Century Gothic"/>
        </w:rPr>
        <w:t xml:space="preserve">1.1. </w:t>
      </w:r>
      <w:r w:rsidR="001054E9" w:rsidRPr="00467EBB">
        <w:rPr>
          <w:rFonts w:ascii="Century Gothic" w:hAnsi="Century Gothic"/>
        </w:rPr>
        <w:t xml:space="preserve">Qu’identifiez-vous comme </w:t>
      </w:r>
      <w:r w:rsidR="00DC43D6" w:rsidRPr="00467EBB">
        <w:rPr>
          <w:rFonts w:ascii="Century Gothic" w:hAnsi="Century Gothic"/>
        </w:rPr>
        <w:t>r</w:t>
      </w:r>
      <w:r w:rsidR="00DC43D6" w:rsidRPr="00F2164B">
        <w:rPr>
          <w:rFonts w:ascii="Century Gothic" w:hAnsi="Century Gothic"/>
        </w:rPr>
        <w:t>isques</w:t>
      </w:r>
      <w:r w:rsidR="00DA7771" w:rsidRPr="00F2164B">
        <w:rPr>
          <w:rFonts w:ascii="Century Gothic" w:hAnsi="Century Gothic"/>
        </w:rPr>
        <w:t>, dans votre projet,</w:t>
      </w:r>
      <w:bookmarkStart w:id="0" w:name="_Hlk124328424"/>
      <w:r w:rsidR="00F2164B" w:rsidRPr="00F2164B">
        <w:rPr>
          <w:rFonts w:ascii="Century Gothic" w:hAnsi="Century Gothic"/>
        </w:rPr>
        <w:t xml:space="preserve"> </w:t>
      </w:r>
      <w:r w:rsidR="00DA7771" w:rsidRPr="00F2164B">
        <w:rPr>
          <w:rFonts w:ascii="Century Gothic" w:hAnsi="Century Gothic"/>
        </w:rPr>
        <w:t xml:space="preserve">qui </w:t>
      </w:r>
      <w:r w:rsidR="009E12FF" w:rsidRPr="00F2164B">
        <w:rPr>
          <w:rFonts w:ascii="Century Gothic" w:hAnsi="Century Gothic"/>
        </w:rPr>
        <w:t>porte</w:t>
      </w:r>
      <w:r w:rsidR="00DA7771" w:rsidRPr="00F2164B">
        <w:rPr>
          <w:rFonts w:ascii="Century Gothic" w:hAnsi="Century Gothic"/>
        </w:rPr>
        <w:t>nt</w:t>
      </w:r>
      <w:r w:rsidR="00342C86" w:rsidRPr="00F2164B">
        <w:rPr>
          <w:rFonts w:ascii="Century Gothic" w:hAnsi="Century Gothic"/>
        </w:rPr>
        <w:t xml:space="preserve"> un</w:t>
      </w:r>
      <w:r w:rsidR="00FA6907" w:rsidRPr="00F2164B">
        <w:rPr>
          <w:rFonts w:ascii="Century Gothic" w:hAnsi="Century Gothic"/>
        </w:rPr>
        <w:t xml:space="preserve"> préjudice </w:t>
      </w:r>
      <w:r w:rsidR="00342C86" w:rsidRPr="00F2164B">
        <w:rPr>
          <w:rFonts w:ascii="Century Gothic" w:hAnsi="Century Gothic"/>
        </w:rPr>
        <w:t xml:space="preserve">important </w:t>
      </w:r>
      <w:bookmarkEnd w:id="0"/>
      <w:r w:rsidR="00DC03B9" w:rsidRPr="00F2164B">
        <w:rPr>
          <w:rFonts w:ascii="Century Gothic" w:hAnsi="Century Gothic"/>
        </w:rPr>
        <w:t>à l’atténuation du changement climatique</w:t>
      </w:r>
      <w:r w:rsidR="00DA7771" w:rsidRPr="00F2164B">
        <w:rPr>
          <w:rFonts w:ascii="Century Gothic" w:hAnsi="Century Gothic"/>
        </w:rPr>
        <w:t> ?</w:t>
      </w:r>
    </w:p>
    <w:p w14:paraId="120DCC62" w14:textId="455D1362" w:rsidR="00FB2C88" w:rsidRPr="00467EBB" w:rsidRDefault="00FB2C88" w:rsidP="00FB2C8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666781C" w14:textId="6D60DF91" w:rsidR="00FB2C88" w:rsidRPr="00467EBB" w:rsidRDefault="00FB2C88" w:rsidP="00FB2C8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51324F01" w14:textId="2E102881" w:rsidR="00FB2C88" w:rsidRPr="00467EBB" w:rsidRDefault="00FB2C88" w:rsidP="00FB2C8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5E16A77" w14:textId="42742453" w:rsidR="00A55B40" w:rsidRDefault="00BB6CAE" w:rsidP="009F3126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1.2.</w:t>
      </w:r>
      <w:r w:rsidR="00211C4A" w:rsidRPr="00467EBB">
        <w:rPr>
          <w:rFonts w:ascii="Century Gothic" w:hAnsi="Century Gothic"/>
        </w:rPr>
        <w:t xml:space="preserve"> Q</w:t>
      </w:r>
      <w:r w:rsidR="00311478" w:rsidRPr="00467EBB">
        <w:rPr>
          <w:rFonts w:ascii="Century Gothic" w:hAnsi="Century Gothic"/>
        </w:rPr>
        <w:t xml:space="preserve">uelles mesures allez-vous mettre en œuvre </w:t>
      </w:r>
      <w:r w:rsidR="00AE5512" w:rsidRPr="00467EBB">
        <w:rPr>
          <w:rFonts w:ascii="Century Gothic" w:hAnsi="Century Gothic"/>
        </w:rPr>
        <w:t>pour</w:t>
      </w:r>
      <w:r w:rsidR="00DA7771" w:rsidRPr="00467EBB">
        <w:rPr>
          <w:rFonts w:ascii="Century Gothic" w:hAnsi="Century Gothic"/>
        </w:rPr>
        <w:t xml:space="preserve"> </w:t>
      </w:r>
      <w:r w:rsidR="00A55B40" w:rsidRPr="00467EBB">
        <w:rPr>
          <w:rFonts w:ascii="Century Gothic" w:hAnsi="Century Gothic"/>
        </w:rPr>
        <w:t>atténuer les risques</w:t>
      </w:r>
      <w:r w:rsidR="009C0A97" w:rsidRPr="00467EBB">
        <w:rPr>
          <w:rFonts w:ascii="Century Gothic" w:hAnsi="Century Gothic"/>
        </w:rPr>
        <w:t xml:space="preserve"> </w:t>
      </w:r>
      <w:proofErr w:type="gramStart"/>
      <w:r w:rsidR="009C0A97" w:rsidRPr="00467EBB">
        <w:rPr>
          <w:rFonts w:ascii="Century Gothic" w:hAnsi="Century Gothic"/>
        </w:rPr>
        <w:t xml:space="preserve">éventuels </w:t>
      </w:r>
      <w:r w:rsidR="00A55B40" w:rsidRPr="00467EBB">
        <w:rPr>
          <w:rFonts w:ascii="Century Gothic" w:hAnsi="Century Gothic"/>
        </w:rPr>
        <w:t xml:space="preserve"> identifiés</w:t>
      </w:r>
      <w:proofErr w:type="gramEnd"/>
      <w:r w:rsidR="00A55B40" w:rsidRPr="00467EBB">
        <w:rPr>
          <w:rFonts w:ascii="Century Gothic" w:hAnsi="Century Gothic"/>
        </w:rPr>
        <w:t> </w:t>
      </w:r>
      <w:r w:rsidR="00AE5512" w:rsidRPr="00467EBB">
        <w:rPr>
          <w:rFonts w:ascii="Century Gothic" w:hAnsi="Century Gothic"/>
        </w:rPr>
        <w:t>au point 1.1.</w:t>
      </w:r>
      <w:r w:rsidR="00A55B40" w:rsidRPr="00467EBB">
        <w:rPr>
          <w:rFonts w:ascii="Century Gothic" w:hAnsi="Century Gothic"/>
        </w:rPr>
        <w:t xml:space="preserve">? </w:t>
      </w:r>
    </w:p>
    <w:p w14:paraId="61A2DAD0" w14:textId="43A753AC" w:rsidR="00735DEB" w:rsidRPr="00463835" w:rsidRDefault="00735DEB" w:rsidP="00AF47A6">
      <w:pPr>
        <w:jc w:val="both"/>
        <w:rPr>
          <w:rFonts w:ascii="Century Gothic" w:hAnsi="Century Gothic"/>
          <w:i/>
          <w:iCs/>
        </w:rPr>
      </w:pPr>
      <w:r w:rsidRPr="00463835">
        <w:rPr>
          <w:rFonts w:ascii="Century Gothic" w:hAnsi="Century Gothic"/>
          <w:i/>
          <w:iCs/>
        </w:rPr>
        <w:t>Ex</w:t>
      </w:r>
      <w:r w:rsidR="00463835">
        <w:rPr>
          <w:rFonts w:ascii="Century Gothic" w:hAnsi="Century Gothic"/>
          <w:i/>
          <w:iCs/>
        </w:rPr>
        <w:t>emple</w:t>
      </w:r>
      <w:r w:rsidRPr="00463835">
        <w:rPr>
          <w:rFonts w:ascii="Century Gothic" w:hAnsi="Century Gothic"/>
          <w:i/>
          <w:iCs/>
        </w:rPr>
        <w:t xml:space="preserve"> : L’appel à projet concerne </w:t>
      </w:r>
      <w:r w:rsidR="00463835">
        <w:rPr>
          <w:rFonts w:ascii="Century Gothic" w:hAnsi="Century Gothic"/>
          <w:i/>
          <w:iCs/>
        </w:rPr>
        <w:t>un</w:t>
      </w:r>
      <w:r w:rsidRPr="00463835">
        <w:rPr>
          <w:rFonts w:ascii="Century Gothic" w:hAnsi="Century Gothic"/>
          <w:i/>
          <w:iCs/>
        </w:rPr>
        <w:t xml:space="preserve"> marché de travaux ou </w:t>
      </w:r>
      <w:r w:rsidR="00463835">
        <w:rPr>
          <w:rFonts w:ascii="Century Gothic" w:hAnsi="Century Gothic"/>
          <w:i/>
          <w:iCs/>
        </w:rPr>
        <w:t xml:space="preserve">un </w:t>
      </w:r>
      <w:r w:rsidRPr="00463835">
        <w:rPr>
          <w:rFonts w:ascii="Century Gothic" w:hAnsi="Century Gothic"/>
          <w:i/>
          <w:iCs/>
        </w:rPr>
        <w:t xml:space="preserve">Contrat de Performance Energétique (pour les dossiers </w:t>
      </w:r>
      <w:proofErr w:type="spellStart"/>
      <w:r w:rsidRPr="00463835">
        <w:rPr>
          <w:rFonts w:ascii="Century Gothic" w:hAnsi="Century Gothic"/>
          <w:i/>
          <w:iCs/>
        </w:rPr>
        <w:t>Renowatt</w:t>
      </w:r>
      <w:proofErr w:type="spellEnd"/>
      <w:r w:rsidRPr="00463835">
        <w:rPr>
          <w:rFonts w:ascii="Century Gothic" w:hAnsi="Century Gothic"/>
          <w:i/>
          <w:iCs/>
        </w:rPr>
        <w:t xml:space="preserve">), ce qui entraine que les demandeurs s’engagent à investir dans leurs bâtiments les plus </w:t>
      </w:r>
      <w:proofErr w:type="gramStart"/>
      <w:r w:rsidRPr="00463835">
        <w:rPr>
          <w:rFonts w:ascii="Century Gothic" w:hAnsi="Century Gothic"/>
          <w:i/>
          <w:iCs/>
        </w:rPr>
        <w:t xml:space="preserve">énergivores </w:t>
      </w:r>
      <w:r w:rsidR="00463835">
        <w:rPr>
          <w:rFonts w:ascii="Century Gothic" w:hAnsi="Century Gothic"/>
          <w:i/>
          <w:iCs/>
        </w:rPr>
        <w:t>,</w:t>
      </w:r>
      <w:proofErr w:type="gramEnd"/>
      <w:r w:rsidR="00463835">
        <w:rPr>
          <w:rFonts w:ascii="Century Gothic" w:hAnsi="Century Gothic"/>
          <w:i/>
          <w:iCs/>
        </w:rPr>
        <w:t xml:space="preserve"> l’objectif étant de réduire </w:t>
      </w:r>
      <w:r w:rsidRPr="00463835">
        <w:rPr>
          <w:rFonts w:ascii="Century Gothic" w:hAnsi="Century Gothic"/>
          <w:i/>
          <w:iCs/>
        </w:rPr>
        <w:t xml:space="preserve">la consommation énergétique </w:t>
      </w:r>
      <w:r w:rsidR="00463835">
        <w:rPr>
          <w:rFonts w:ascii="Century Gothic" w:hAnsi="Century Gothic"/>
          <w:i/>
          <w:iCs/>
        </w:rPr>
        <w:t>telle qu’annoncée dans la candidature</w:t>
      </w:r>
      <w:r w:rsidRPr="00463835">
        <w:rPr>
          <w:rFonts w:ascii="Century Gothic" w:hAnsi="Century Gothic"/>
          <w:i/>
          <w:iCs/>
        </w:rPr>
        <w:t xml:space="preserve"> </w:t>
      </w:r>
      <w:r w:rsidR="00463835">
        <w:rPr>
          <w:rFonts w:ascii="Century Gothic" w:hAnsi="Century Gothic"/>
          <w:i/>
          <w:iCs/>
        </w:rPr>
        <w:t xml:space="preserve">, et par conséquent la réduction de la production de </w:t>
      </w:r>
      <w:r w:rsidRPr="00463835">
        <w:rPr>
          <w:rFonts w:ascii="Century Gothic" w:hAnsi="Century Gothic"/>
          <w:i/>
          <w:iCs/>
        </w:rPr>
        <w:t>CO</w:t>
      </w:r>
      <w:r w:rsidR="00463835">
        <w:rPr>
          <w:rFonts w:ascii="Century Gothic" w:hAnsi="Century Gothic"/>
          <w:i/>
          <w:iCs/>
          <w:vertAlign w:val="subscript"/>
        </w:rPr>
        <w:t>2</w:t>
      </w:r>
      <w:r w:rsidRPr="00463835">
        <w:rPr>
          <w:rFonts w:ascii="Century Gothic" w:hAnsi="Century Gothic"/>
          <w:i/>
          <w:iCs/>
        </w:rPr>
        <w:t xml:space="preserve"> et </w:t>
      </w:r>
      <w:r w:rsidR="00463835">
        <w:rPr>
          <w:rFonts w:ascii="Century Gothic" w:hAnsi="Century Gothic"/>
          <w:i/>
          <w:iCs/>
        </w:rPr>
        <w:t>de gaz à effet de serre (GES)</w:t>
      </w:r>
      <w:r w:rsidRPr="00463835">
        <w:rPr>
          <w:rFonts w:ascii="Century Gothic" w:hAnsi="Century Gothic"/>
          <w:i/>
          <w:iCs/>
        </w:rPr>
        <w:t xml:space="preserve">.  </w:t>
      </w:r>
    </w:p>
    <w:p w14:paraId="27EBF2C3" w14:textId="4EEB552A" w:rsidR="00FB2C88" w:rsidRPr="00467EBB" w:rsidRDefault="00FB2C88" w:rsidP="00FB2C8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1CCD86A" w14:textId="42986D06" w:rsidR="00FB2C88" w:rsidRPr="00467EBB" w:rsidRDefault="00FB2C88" w:rsidP="00FB2C8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5302A7CB" w14:textId="53F8D2BD" w:rsidR="00FB2C88" w:rsidRPr="00467EBB" w:rsidRDefault="00FB2C88" w:rsidP="00FB2C8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143A5618" w14:textId="3FEBB1A2" w:rsidR="0053278E" w:rsidRPr="00467EBB" w:rsidRDefault="00A55B40" w:rsidP="009F3126">
      <w:p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</w:rPr>
        <w:t>1.3. Quelles actions de suivi et de contrôl</w:t>
      </w:r>
      <w:r w:rsidR="00AE5512" w:rsidRPr="00467EBB">
        <w:rPr>
          <w:rFonts w:ascii="Century Gothic" w:hAnsi="Century Gothic"/>
        </w:rPr>
        <w:t>e allez</w:t>
      </w:r>
      <w:r w:rsidR="000F5C4B" w:rsidRPr="00467EBB">
        <w:rPr>
          <w:rFonts w:ascii="Century Gothic" w:hAnsi="Century Gothic"/>
        </w:rPr>
        <w:t>-vous mettre</w:t>
      </w:r>
      <w:r w:rsidRPr="00467EBB">
        <w:rPr>
          <w:rFonts w:ascii="Century Gothic" w:hAnsi="Century Gothic"/>
          <w:lang w:val="fr-BE"/>
        </w:rPr>
        <w:t xml:space="preserve"> en place pour </w:t>
      </w:r>
      <w:r w:rsidR="000F5C4B" w:rsidRPr="00467EBB">
        <w:rPr>
          <w:rFonts w:ascii="Century Gothic" w:hAnsi="Century Gothic"/>
          <w:lang w:val="fr-BE"/>
        </w:rPr>
        <w:t xml:space="preserve">vous assurer que ces </w:t>
      </w:r>
      <w:r w:rsidR="000F5C4B" w:rsidRPr="00F2164B">
        <w:rPr>
          <w:rFonts w:ascii="Century Gothic" w:hAnsi="Century Gothic"/>
          <w:lang w:val="fr-BE"/>
        </w:rPr>
        <w:t xml:space="preserve">risques sont </w:t>
      </w:r>
      <w:r w:rsidR="00487A01" w:rsidRPr="00F2164B">
        <w:rPr>
          <w:rFonts w:ascii="Century Gothic" w:hAnsi="Century Gothic"/>
          <w:lang w:val="fr-BE"/>
        </w:rPr>
        <w:t xml:space="preserve">atténués </w:t>
      </w:r>
      <w:r w:rsidR="0041378E" w:rsidRPr="00F2164B">
        <w:rPr>
          <w:rFonts w:ascii="Century Gothic" w:hAnsi="Century Gothic"/>
          <w:lang w:val="fr-BE"/>
        </w:rPr>
        <w:t xml:space="preserve">de façon </w:t>
      </w:r>
      <w:r w:rsidRPr="00467EBB">
        <w:rPr>
          <w:rFonts w:ascii="Century Gothic" w:hAnsi="Century Gothic"/>
          <w:lang w:val="fr-BE"/>
        </w:rPr>
        <w:t>effective</w:t>
      </w:r>
      <w:r w:rsidR="0041378E" w:rsidRPr="00467EBB">
        <w:rPr>
          <w:rFonts w:ascii="Century Gothic" w:hAnsi="Century Gothic"/>
          <w:lang w:val="fr-BE"/>
        </w:rPr>
        <w:t> ?</w:t>
      </w:r>
      <w:r w:rsidRPr="00467EBB">
        <w:rPr>
          <w:rFonts w:ascii="Century Gothic" w:hAnsi="Century Gothic"/>
          <w:i/>
          <w:iCs/>
        </w:rPr>
        <w:t xml:space="preserve"> </w:t>
      </w:r>
    </w:p>
    <w:p w14:paraId="119E4655" w14:textId="499A64BD" w:rsidR="00E72B9E" w:rsidRPr="00467EBB" w:rsidRDefault="00E72B9E" w:rsidP="00B33D45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2799FD92" w14:textId="603552C5" w:rsidR="00E72B9E" w:rsidRPr="00467EBB" w:rsidRDefault="00E72B9E" w:rsidP="00B33D45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10FA234E" w14:textId="49D5B1AA" w:rsidR="00E72B9E" w:rsidRDefault="00E72B9E" w:rsidP="00B33D45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</w:t>
      </w:r>
      <w:r w:rsidR="00467EBB">
        <w:rPr>
          <w:rFonts w:ascii="Century Gothic" w:hAnsi="Century Gothic"/>
          <w:i/>
          <w:iCs/>
        </w:rPr>
        <w:t>…</w:t>
      </w:r>
    </w:p>
    <w:p w14:paraId="1BFAB147" w14:textId="77777777" w:rsidR="00E63ED3" w:rsidRPr="00467EBB" w:rsidRDefault="00E63ED3" w:rsidP="002D39C5">
      <w:pPr>
        <w:jc w:val="both"/>
        <w:rPr>
          <w:rFonts w:ascii="Century Gothic" w:hAnsi="Century Gothic"/>
          <w:b/>
          <w:bCs/>
        </w:rPr>
      </w:pPr>
    </w:p>
    <w:p w14:paraId="492B225A" w14:textId="35E4FB8F" w:rsidR="002B701A" w:rsidRPr="00467EBB" w:rsidRDefault="00E63ED3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  <w:b/>
          <w:bCs/>
        </w:rPr>
        <w:t xml:space="preserve">Adaptation au changement climatique : </w:t>
      </w:r>
    </w:p>
    <w:p w14:paraId="31BCB833" w14:textId="28276D62" w:rsidR="002B4A8C" w:rsidRPr="00467EBB" w:rsidRDefault="00211C4A" w:rsidP="00D456EF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En répondant à cet appel</w:t>
      </w:r>
      <w:r w:rsidR="00463835">
        <w:rPr>
          <w:rFonts w:ascii="Century Gothic" w:hAnsi="Century Gothic"/>
        </w:rPr>
        <w:t xml:space="preserve"> à projets</w:t>
      </w:r>
      <w:r w:rsidRPr="00467EBB">
        <w:rPr>
          <w:rFonts w:ascii="Century Gothic" w:hAnsi="Century Gothic"/>
        </w:rPr>
        <w:t>, le projet tient déjà compte de l’aspect « Adaptation au changement climatique » car l</w:t>
      </w:r>
      <w:r w:rsidR="002B4A8C" w:rsidRPr="00467EBB">
        <w:rPr>
          <w:rFonts w:ascii="Century Gothic" w:hAnsi="Century Gothic"/>
        </w:rPr>
        <w:t>es o</w:t>
      </w:r>
      <w:r w:rsidRPr="00467EBB">
        <w:rPr>
          <w:rFonts w:ascii="Century Gothic" w:hAnsi="Century Gothic"/>
        </w:rPr>
        <w:t>bje</w:t>
      </w:r>
      <w:r w:rsidR="00D456EF" w:rsidRPr="00467EBB">
        <w:rPr>
          <w:rFonts w:ascii="Century Gothic" w:hAnsi="Century Gothic"/>
        </w:rPr>
        <w:t>c</w:t>
      </w:r>
      <w:r w:rsidRPr="00467EBB">
        <w:rPr>
          <w:rFonts w:ascii="Century Gothic" w:hAnsi="Century Gothic"/>
        </w:rPr>
        <w:t>tif</w:t>
      </w:r>
      <w:r w:rsidR="002B4A8C" w:rsidRPr="00467EBB">
        <w:rPr>
          <w:rFonts w:ascii="Century Gothic" w:hAnsi="Century Gothic"/>
        </w:rPr>
        <w:t>s</w:t>
      </w:r>
      <w:r w:rsidRPr="00467EBB">
        <w:rPr>
          <w:rFonts w:ascii="Century Gothic" w:hAnsi="Century Gothic"/>
        </w:rPr>
        <w:t xml:space="preserve"> de l’appel</w:t>
      </w:r>
      <w:r w:rsidR="00463835">
        <w:rPr>
          <w:rFonts w:ascii="Century Gothic" w:hAnsi="Century Gothic"/>
        </w:rPr>
        <w:t xml:space="preserve"> à projets</w:t>
      </w:r>
      <w:r w:rsidRPr="00467EBB">
        <w:rPr>
          <w:rFonts w:ascii="Century Gothic" w:hAnsi="Century Gothic"/>
        </w:rPr>
        <w:t xml:space="preserve"> </w:t>
      </w:r>
      <w:r w:rsidR="00463835">
        <w:rPr>
          <w:rFonts w:ascii="Century Gothic" w:hAnsi="Century Gothic"/>
        </w:rPr>
        <w:t>sont</w:t>
      </w:r>
      <w:r w:rsidR="002B4A8C" w:rsidRPr="00467EBB">
        <w:rPr>
          <w:rFonts w:ascii="Century Gothic" w:hAnsi="Century Gothic"/>
        </w:rPr>
        <w:t xml:space="preserve"> les suivants : </w:t>
      </w:r>
      <w:r w:rsidRPr="00467EBB">
        <w:rPr>
          <w:rFonts w:ascii="Century Gothic" w:hAnsi="Century Gothic"/>
        </w:rPr>
        <w:t xml:space="preserve"> </w:t>
      </w:r>
    </w:p>
    <w:p w14:paraId="201EBAA3" w14:textId="225190C7" w:rsidR="002B4A8C" w:rsidRPr="00467EBB" w:rsidRDefault="00DC326E" w:rsidP="002B4A8C">
      <w:pPr>
        <w:pStyle w:val="Paragraphedeliste"/>
        <w:numPr>
          <w:ilvl w:val="0"/>
          <w:numId w:val="25"/>
        </w:num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D</w:t>
      </w:r>
      <w:r w:rsidR="00F4077F" w:rsidRPr="00467EBB">
        <w:rPr>
          <w:rFonts w:ascii="Century Gothic" w:hAnsi="Century Gothic"/>
        </w:rPr>
        <w:t>iminu</w:t>
      </w:r>
      <w:r w:rsidR="007D2A35" w:rsidRPr="00467EBB">
        <w:rPr>
          <w:rFonts w:ascii="Century Gothic" w:hAnsi="Century Gothic"/>
        </w:rPr>
        <w:t>er</w:t>
      </w:r>
      <w:r w:rsidR="00F4077F" w:rsidRPr="00467EBB">
        <w:rPr>
          <w:rFonts w:ascii="Century Gothic" w:hAnsi="Century Gothic"/>
        </w:rPr>
        <w:t xml:space="preserve"> massive</w:t>
      </w:r>
      <w:r w:rsidR="007D2A35" w:rsidRPr="00467EBB">
        <w:rPr>
          <w:rFonts w:ascii="Century Gothic" w:hAnsi="Century Gothic"/>
        </w:rPr>
        <w:t>ment</w:t>
      </w:r>
      <w:r w:rsidR="00F4077F" w:rsidRPr="00467EBB">
        <w:rPr>
          <w:rFonts w:ascii="Century Gothic" w:hAnsi="Century Gothic"/>
        </w:rPr>
        <w:t xml:space="preserve"> l'impact environnemental des infrastructures sportives</w:t>
      </w:r>
      <w:r w:rsidR="00633517" w:rsidRPr="00467EBB">
        <w:rPr>
          <w:rFonts w:ascii="Century Gothic" w:hAnsi="Century Gothic"/>
        </w:rPr>
        <w:t xml:space="preserve"> </w:t>
      </w:r>
    </w:p>
    <w:p w14:paraId="79AD68CC" w14:textId="5427F034" w:rsidR="002B4A8C" w:rsidRPr="00467EBB" w:rsidRDefault="0061465A" w:rsidP="002B4A8C">
      <w:pPr>
        <w:pStyle w:val="Paragraphedeliste"/>
        <w:numPr>
          <w:ilvl w:val="0"/>
          <w:numId w:val="25"/>
        </w:num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P</w:t>
      </w:r>
      <w:r w:rsidR="00E45FD3" w:rsidRPr="00467EBB">
        <w:rPr>
          <w:rFonts w:ascii="Century Gothic" w:hAnsi="Century Gothic"/>
        </w:rPr>
        <w:t xml:space="preserve">oursuivre </w:t>
      </w:r>
      <w:r w:rsidR="00633517" w:rsidRPr="00467EBB">
        <w:rPr>
          <w:rFonts w:ascii="Century Gothic" w:hAnsi="Century Gothic"/>
        </w:rPr>
        <w:t>l</w:t>
      </w:r>
      <w:r w:rsidR="00E45FD3" w:rsidRPr="00467EBB">
        <w:rPr>
          <w:rFonts w:ascii="Century Gothic" w:hAnsi="Century Gothic"/>
        </w:rPr>
        <w:t xml:space="preserve">'objectif d'atteinte des exigences européennes et régionales de réduire à l'horizon 2030 de 55% les émissions de gaz à effet de serre (GES)  </w:t>
      </w:r>
    </w:p>
    <w:p w14:paraId="4D53008B" w14:textId="4D7AFC74" w:rsidR="002B4A8C" w:rsidRPr="00467EBB" w:rsidRDefault="00DC326E" w:rsidP="002B4A8C">
      <w:pPr>
        <w:pStyle w:val="Paragraphedeliste"/>
        <w:numPr>
          <w:ilvl w:val="0"/>
          <w:numId w:val="25"/>
        </w:num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A</w:t>
      </w:r>
      <w:r w:rsidR="00E45FD3" w:rsidRPr="00467EBB">
        <w:rPr>
          <w:rFonts w:ascii="Century Gothic" w:hAnsi="Century Gothic"/>
        </w:rPr>
        <w:t>nticiper les changements climatiques en adoptant une approche intégrée au niveau local</w:t>
      </w:r>
    </w:p>
    <w:p w14:paraId="64390D12" w14:textId="1A9996AE" w:rsidR="00D456EF" w:rsidRPr="00467EBB" w:rsidRDefault="0061465A" w:rsidP="00DC326E">
      <w:pPr>
        <w:pStyle w:val="Paragraphedeliste"/>
        <w:numPr>
          <w:ilvl w:val="0"/>
          <w:numId w:val="25"/>
        </w:num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D</w:t>
      </w:r>
      <w:r w:rsidR="00D456EF" w:rsidRPr="00467EBB">
        <w:rPr>
          <w:rFonts w:ascii="Century Gothic" w:hAnsi="Century Gothic"/>
        </w:rPr>
        <w:t>émontr</w:t>
      </w:r>
      <w:r w:rsidR="002B4A8C" w:rsidRPr="00467EBB">
        <w:rPr>
          <w:rFonts w:ascii="Century Gothic" w:hAnsi="Century Gothic"/>
        </w:rPr>
        <w:t>er</w:t>
      </w:r>
      <w:r w:rsidR="00D456EF" w:rsidRPr="00467EBB">
        <w:rPr>
          <w:rFonts w:ascii="Century Gothic" w:hAnsi="Century Gothic"/>
        </w:rPr>
        <w:t xml:space="preserve"> une économie de 35% minimum des consommations énergétiques sur base du ratio initial sélectionné consommations/surface en m2.</w:t>
      </w:r>
    </w:p>
    <w:p w14:paraId="049CC596" w14:textId="7CC8164B" w:rsidR="0061465A" w:rsidRPr="00467EBB" w:rsidRDefault="002B4A8C" w:rsidP="002D39C5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lastRenderedPageBreak/>
        <w:t>Il était a</w:t>
      </w:r>
      <w:r w:rsidR="0061465A" w:rsidRPr="00467EBB">
        <w:rPr>
          <w:rFonts w:ascii="Century Gothic" w:hAnsi="Century Gothic"/>
        </w:rPr>
        <w:t>insi</w:t>
      </w:r>
      <w:r w:rsidRPr="00467EBB">
        <w:rPr>
          <w:rFonts w:ascii="Century Gothic" w:hAnsi="Century Gothic"/>
        </w:rPr>
        <w:t xml:space="preserve"> demand</w:t>
      </w:r>
      <w:r w:rsidR="0061465A" w:rsidRPr="00467EBB">
        <w:rPr>
          <w:rFonts w:ascii="Century Gothic" w:hAnsi="Century Gothic"/>
        </w:rPr>
        <w:t>é</w:t>
      </w:r>
      <w:r w:rsidRPr="00467EBB">
        <w:rPr>
          <w:rFonts w:ascii="Century Gothic" w:hAnsi="Century Gothic"/>
        </w:rPr>
        <w:t xml:space="preserve"> de</w:t>
      </w:r>
      <w:r w:rsidR="00DC326E" w:rsidRPr="00467EBB">
        <w:rPr>
          <w:rFonts w:ascii="Century Gothic" w:hAnsi="Century Gothic"/>
        </w:rPr>
        <w:t> :</w:t>
      </w:r>
    </w:p>
    <w:p w14:paraId="53169AAF" w14:textId="7A3BB1F4" w:rsidR="00124552" w:rsidRPr="00467EBB" w:rsidRDefault="0061465A" w:rsidP="0061465A">
      <w:pPr>
        <w:pStyle w:val="Paragraphedeliste"/>
        <w:numPr>
          <w:ilvl w:val="0"/>
          <w:numId w:val="26"/>
        </w:num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R</w:t>
      </w:r>
      <w:r w:rsidR="00292AF9" w:rsidRPr="00467EBB">
        <w:rPr>
          <w:rFonts w:ascii="Century Gothic" w:hAnsi="Century Gothic"/>
        </w:rPr>
        <w:t>éaliser u</w:t>
      </w:r>
      <w:r w:rsidR="00124552" w:rsidRPr="00467EBB">
        <w:rPr>
          <w:rFonts w:ascii="Century Gothic" w:hAnsi="Century Gothic"/>
        </w:rPr>
        <w:t xml:space="preserve">n audit énergétique préalable à la réalisation des travaux </w:t>
      </w:r>
      <w:r w:rsidR="00292AF9" w:rsidRPr="00467EBB">
        <w:rPr>
          <w:rFonts w:ascii="Century Gothic" w:hAnsi="Century Gothic"/>
        </w:rPr>
        <w:t xml:space="preserve">pour </w:t>
      </w:r>
      <w:r w:rsidR="00124552" w:rsidRPr="00467EBB">
        <w:rPr>
          <w:rFonts w:ascii="Century Gothic" w:hAnsi="Century Gothic"/>
        </w:rPr>
        <w:t>mettr</w:t>
      </w:r>
      <w:r w:rsidR="00292AF9" w:rsidRPr="00467EBB">
        <w:rPr>
          <w:rFonts w:ascii="Century Gothic" w:hAnsi="Century Gothic"/>
        </w:rPr>
        <w:t>e</w:t>
      </w:r>
      <w:r w:rsidR="00124552" w:rsidRPr="00467EBB">
        <w:rPr>
          <w:rFonts w:ascii="Century Gothic" w:hAnsi="Century Gothic"/>
        </w:rPr>
        <w:t xml:space="preserve"> en lumière les meilleures solutions techniques avec les prescriptions nécessaires</w:t>
      </w:r>
      <w:r w:rsidR="00292AF9" w:rsidRPr="00467EBB">
        <w:rPr>
          <w:rFonts w:ascii="Century Gothic" w:hAnsi="Century Gothic"/>
        </w:rPr>
        <w:t xml:space="preserve"> et</w:t>
      </w:r>
      <w:r w:rsidR="00124552" w:rsidRPr="00467EBB">
        <w:rPr>
          <w:rFonts w:ascii="Century Gothic" w:hAnsi="Century Gothic"/>
        </w:rPr>
        <w:t xml:space="preserve"> élaborer un plan d'action global hiérarchisant les actions à entreprendre et visant à l'amélioration de la performance énergétique des infrastructures sportives d'au moins 35%.</w:t>
      </w:r>
    </w:p>
    <w:p w14:paraId="253910E1" w14:textId="06F3B528" w:rsidR="00124552" w:rsidRPr="00467EBB" w:rsidRDefault="0061465A" w:rsidP="0061465A">
      <w:pPr>
        <w:pStyle w:val="Paragraphedeliste"/>
        <w:numPr>
          <w:ilvl w:val="0"/>
          <w:numId w:val="26"/>
        </w:num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Orienter l</w:t>
      </w:r>
      <w:r w:rsidR="00124552" w:rsidRPr="00467EBB">
        <w:rPr>
          <w:rFonts w:ascii="Century Gothic" w:hAnsi="Century Gothic"/>
        </w:rPr>
        <w:t>es stratégies de rénovation pour limiter l</w:t>
      </w:r>
      <w:r w:rsidRPr="00467EBB">
        <w:rPr>
          <w:rFonts w:ascii="Century Gothic" w:hAnsi="Century Gothic"/>
        </w:rPr>
        <w:t>’</w:t>
      </w:r>
      <w:r w:rsidR="00124552" w:rsidRPr="00467EBB">
        <w:rPr>
          <w:rFonts w:ascii="Century Gothic" w:hAnsi="Century Gothic"/>
        </w:rPr>
        <w:t>utilisation des énergies fossiles et privilégier l'autoproduction sur le site par des cogénérations, panneaux photovoltaï</w:t>
      </w:r>
      <w:r w:rsidR="007D2E93">
        <w:rPr>
          <w:rFonts w:ascii="Century Gothic" w:hAnsi="Century Gothic"/>
        </w:rPr>
        <w:t>q</w:t>
      </w:r>
      <w:r w:rsidR="00124552" w:rsidRPr="00467EBB">
        <w:rPr>
          <w:rFonts w:ascii="Century Gothic" w:hAnsi="Century Gothic"/>
        </w:rPr>
        <w:t>ues,</w:t>
      </w:r>
      <w:r w:rsidR="007D2E93">
        <w:rPr>
          <w:rFonts w:ascii="Century Gothic" w:hAnsi="Century Gothic"/>
        </w:rPr>
        <w:t xml:space="preserve"> </w:t>
      </w:r>
      <w:r w:rsidR="00124552" w:rsidRPr="00467EBB">
        <w:rPr>
          <w:rFonts w:ascii="Century Gothic" w:hAnsi="Century Gothic"/>
        </w:rPr>
        <w:t>...</w:t>
      </w:r>
    </w:p>
    <w:p w14:paraId="6360FF6F" w14:textId="4B1A3BFF" w:rsidR="002D39C5" w:rsidRPr="00467EBB" w:rsidRDefault="00DC326E" w:rsidP="0061465A">
      <w:pPr>
        <w:pStyle w:val="Paragraphedeliste"/>
        <w:numPr>
          <w:ilvl w:val="0"/>
          <w:numId w:val="26"/>
        </w:num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Réaliser un</w:t>
      </w:r>
      <w:r w:rsidR="00124552" w:rsidRPr="00467EBB">
        <w:rPr>
          <w:rFonts w:ascii="Century Gothic" w:hAnsi="Century Gothic"/>
        </w:rPr>
        <w:t xml:space="preserve"> projet de cahier spécial des charges établi sur base du CCTB 2022 ou </w:t>
      </w:r>
      <w:r w:rsidRPr="00467EBB">
        <w:rPr>
          <w:rFonts w:ascii="Century Gothic" w:hAnsi="Century Gothic"/>
        </w:rPr>
        <w:t>un</w:t>
      </w:r>
      <w:r w:rsidR="00124552" w:rsidRPr="00467EBB">
        <w:rPr>
          <w:rFonts w:ascii="Century Gothic" w:hAnsi="Century Gothic"/>
        </w:rPr>
        <w:t xml:space="preserve"> projet de contrat de performance énergétique ;</w:t>
      </w:r>
    </w:p>
    <w:p w14:paraId="70A395F2" w14:textId="0A476CA8" w:rsidR="002B701A" w:rsidRPr="00467EBB" w:rsidRDefault="007D449D" w:rsidP="00211C4A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2</w:t>
      </w:r>
      <w:r w:rsidR="002B701A" w:rsidRPr="00467EBB">
        <w:rPr>
          <w:rFonts w:ascii="Century Gothic" w:hAnsi="Century Gothic"/>
        </w:rPr>
        <w:t xml:space="preserve">.1. </w:t>
      </w:r>
      <w:r w:rsidR="00211C4A" w:rsidRPr="00467EBB">
        <w:rPr>
          <w:rFonts w:ascii="Century Gothic" w:hAnsi="Century Gothic"/>
        </w:rPr>
        <w:t xml:space="preserve">Néanmoins, dans le cadre des activités spécifiques de votre projet, identifiez-vous </w:t>
      </w:r>
      <w:r w:rsidR="002D39C5" w:rsidRPr="00467EBB">
        <w:rPr>
          <w:rFonts w:ascii="Century Gothic" w:hAnsi="Century Gothic"/>
        </w:rPr>
        <w:t xml:space="preserve">malgré </w:t>
      </w:r>
      <w:proofErr w:type="spellStart"/>
      <w:r w:rsidR="002D39C5" w:rsidRPr="00467EBB">
        <w:rPr>
          <w:rFonts w:ascii="Century Gothic" w:hAnsi="Century Gothic"/>
        </w:rPr>
        <w:t>tout</w:t>
      </w:r>
      <w:proofErr w:type="spellEnd"/>
      <w:r w:rsidR="002D39C5" w:rsidRPr="00467EBB">
        <w:rPr>
          <w:rFonts w:ascii="Century Gothic" w:hAnsi="Century Gothic"/>
        </w:rPr>
        <w:t xml:space="preserve"> </w:t>
      </w:r>
      <w:r w:rsidR="00211C4A" w:rsidRPr="00467EBB">
        <w:rPr>
          <w:rFonts w:ascii="Century Gothic" w:hAnsi="Century Gothic"/>
        </w:rPr>
        <w:t xml:space="preserve">des risques que ces activités </w:t>
      </w:r>
      <w:r w:rsidR="002B701A" w:rsidRPr="00467EBB">
        <w:rPr>
          <w:rFonts w:ascii="Century Gothic" w:hAnsi="Century Gothic"/>
        </w:rPr>
        <w:t>porte</w:t>
      </w:r>
      <w:r w:rsidR="00211C4A" w:rsidRPr="00467EBB">
        <w:rPr>
          <w:rFonts w:ascii="Century Gothic" w:hAnsi="Century Gothic"/>
        </w:rPr>
        <w:t>nt</w:t>
      </w:r>
      <w:r w:rsidR="002B701A" w:rsidRPr="00467EBB">
        <w:rPr>
          <w:rFonts w:ascii="Century Gothic" w:hAnsi="Century Gothic"/>
        </w:rPr>
        <w:t xml:space="preserve"> un préjudice important à l’adaptation au changement climatique ? </w:t>
      </w:r>
      <w:r w:rsidR="003358AD" w:rsidRPr="00467EBB">
        <w:rPr>
          <w:rFonts w:ascii="Century Gothic" w:hAnsi="Century Gothic"/>
        </w:rPr>
        <w:t xml:space="preserve">Y a-t-il un </w:t>
      </w:r>
      <w:r w:rsidR="002B701A" w:rsidRPr="00467EBB">
        <w:rPr>
          <w:rFonts w:ascii="Century Gothic" w:hAnsi="Century Gothic"/>
        </w:rPr>
        <w:t xml:space="preserve">risque d’entraîner une augmentation des incidences négatives du climat actuel et de son évolution </w:t>
      </w:r>
      <w:r w:rsidRPr="00467EBB">
        <w:rPr>
          <w:rFonts w:ascii="Century Gothic" w:hAnsi="Century Gothic"/>
        </w:rPr>
        <w:t>sur l’activité</w:t>
      </w:r>
      <w:r w:rsidR="00073144" w:rsidRPr="00467EBB">
        <w:rPr>
          <w:rFonts w:ascii="Century Gothic" w:hAnsi="Century Gothic"/>
        </w:rPr>
        <w:t>,</w:t>
      </w:r>
      <w:r w:rsidR="002B701A" w:rsidRPr="00467EBB">
        <w:rPr>
          <w:rFonts w:ascii="Century Gothic" w:hAnsi="Century Gothic"/>
        </w:rPr>
        <w:t xml:space="preserve"> la population, la nature ou les biens</w:t>
      </w:r>
      <w:r w:rsidR="00073144" w:rsidRPr="00467EBB">
        <w:rPr>
          <w:rFonts w:ascii="Century Gothic" w:hAnsi="Century Gothic"/>
        </w:rPr>
        <w:t> ?</w:t>
      </w:r>
    </w:p>
    <w:p w14:paraId="32732B75" w14:textId="78C502D0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467EBB">
        <w:rPr>
          <w:rFonts w:ascii="Century Gothic" w:hAnsi="Century Gothic"/>
        </w:rPr>
        <w:t>…</w:t>
      </w:r>
    </w:p>
    <w:p w14:paraId="07570791" w14:textId="6EED79AB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EF571EE" w14:textId="4C427027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7F9A12B" w14:textId="55506C1D" w:rsidR="007018F2" w:rsidRPr="00467EBB" w:rsidRDefault="007D449D" w:rsidP="007018F2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2</w:t>
      </w:r>
      <w:r w:rsidR="002B701A" w:rsidRPr="00467EBB">
        <w:rPr>
          <w:rFonts w:ascii="Century Gothic" w:hAnsi="Century Gothic"/>
        </w:rPr>
        <w:t xml:space="preserve">.2. </w:t>
      </w:r>
      <w:r w:rsidR="00211C4A" w:rsidRPr="00467EBB">
        <w:rPr>
          <w:rFonts w:ascii="Century Gothic" w:hAnsi="Century Gothic"/>
        </w:rPr>
        <w:t>Q</w:t>
      </w:r>
      <w:r w:rsidR="002B701A" w:rsidRPr="00467EBB">
        <w:rPr>
          <w:rFonts w:ascii="Century Gothic" w:hAnsi="Century Gothic"/>
        </w:rPr>
        <w:t>uelles mesures allez-vous mettre en œuvre pour</w:t>
      </w:r>
      <w:r w:rsidR="00C45DEC">
        <w:rPr>
          <w:rFonts w:ascii="Century Gothic" w:hAnsi="Century Gothic"/>
        </w:rPr>
        <w:t xml:space="preserve"> </w:t>
      </w:r>
      <w:r w:rsidR="002B701A" w:rsidRPr="00467EBB">
        <w:rPr>
          <w:rFonts w:ascii="Century Gothic" w:hAnsi="Century Gothic"/>
        </w:rPr>
        <w:t xml:space="preserve">atténuer les risques </w:t>
      </w:r>
      <w:proofErr w:type="gramStart"/>
      <w:r w:rsidR="002B701A" w:rsidRPr="00467EBB">
        <w:rPr>
          <w:rFonts w:ascii="Century Gothic" w:hAnsi="Century Gothic"/>
        </w:rPr>
        <w:t>éventuels  identifiés</w:t>
      </w:r>
      <w:proofErr w:type="gramEnd"/>
      <w:r w:rsidR="002B701A" w:rsidRPr="00467EBB">
        <w:rPr>
          <w:rFonts w:ascii="Century Gothic" w:hAnsi="Century Gothic"/>
        </w:rPr>
        <w:t xml:space="preserve"> au point 2.1.? </w:t>
      </w:r>
    </w:p>
    <w:p w14:paraId="3EA8D785" w14:textId="37DA61B4" w:rsidR="007018F2" w:rsidRPr="00467EBB" w:rsidRDefault="00463835" w:rsidP="007018F2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Exemple</w:t>
      </w:r>
      <w:r w:rsidR="00600E3E" w:rsidRPr="00467EBB">
        <w:rPr>
          <w:rFonts w:ascii="Century Gothic" w:hAnsi="Century Gothic"/>
          <w:i/>
          <w:iCs/>
        </w:rPr>
        <w:t xml:space="preserve"> : </w:t>
      </w:r>
    </w:p>
    <w:p w14:paraId="6E60EE8B" w14:textId="7A2CEFBB" w:rsidR="007018F2" w:rsidRPr="00467EBB" w:rsidRDefault="007018F2" w:rsidP="00211C4A">
      <w:pPr>
        <w:pStyle w:val="Paragraphedeliste"/>
        <w:numPr>
          <w:ilvl w:val="0"/>
          <w:numId w:val="15"/>
        </w:num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 xml:space="preserve">Utilisation de </w:t>
      </w:r>
      <w:r w:rsidRPr="00467EBB">
        <w:rPr>
          <w:rFonts w:ascii="Century Gothic" w:hAnsi="Century Gothic"/>
          <w:b/>
          <w:bCs/>
          <w:i/>
          <w:iCs/>
        </w:rPr>
        <w:t>protection solaire extérieure</w:t>
      </w:r>
      <w:r w:rsidRPr="00467EBB">
        <w:rPr>
          <w:rFonts w:ascii="Century Gothic" w:hAnsi="Century Gothic"/>
          <w:i/>
          <w:iCs/>
        </w:rPr>
        <w:t xml:space="preserve"> (préciser le type)</w:t>
      </w:r>
    </w:p>
    <w:p w14:paraId="17AC338C" w14:textId="23F8472E" w:rsidR="007018F2" w:rsidRPr="00467EBB" w:rsidRDefault="007018F2" w:rsidP="00211C4A">
      <w:pPr>
        <w:pStyle w:val="Paragraphedeliste"/>
        <w:numPr>
          <w:ilvl w:val="0"/>
          <w:numId w:val="15"/>
        </w:num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 xml:space="preserve">Utilisation de </w:t>
      </w:r>
      <w:r w:rsidRPr="00467EBB">
        <w:rPr>
          <w:rFonts w:ascii="Century Gothic" w:hAnsi="Century Gothic"/>
          <w:b/>
          <w:bCs/>
          <w:i/>
          <w:iCs/>
        </w:rPr>
        <w:t xml:space="preserve">vitrage </w:t>
      </w:r>
      <w:r w:rsidR="00133CC7">
        <w:rPr>
          <w:rFonts w:ascii="Century Gothic" w:hAnsi="Century Gothic"/>
          <w:b/>
          <w:bCs/>
          <w:i/>
          <w:iCs/>
        </w:rPr>
        <w:t>à</w:t>
      </w:r>
      <w:r w:rsidRPr="00467EBB">
        <w:rPr>
          <w:rFonts w:ascii="Century Gothic" w:hAnsi="Century Gothic"/>
          <w:b/>
          <w:bCs/>
          <w:i/>
          <w:iCs/>
        </w:rPr>
        <w:t xml:space="preserve"> faible facteur solaire</w:t>
      </w:r>
      <w:r w:rsidRPr="00467EBB">
        <w:rPr>
          <w:rFonts w:ascii="Century Gothic" w:hAnsi="Century Gothic"/>
          <w:i/>
          <w:iCs/>
        </w:rPr>
        <w:t xml:space="preserve"> (préciser la valeur)</w:t>
      </w:r>
    </w:p>
    <w:p w14:paraId="44424ED0" w14:textId="0C5E8DB1" w:rsidR="007018F2" w:rsidRPr="00467EBB" w:rsidRDefault="007018F2" w:rsidP="00211C4A">
      <w:pPr>
        <w:pStyle w:val="Paragraphedeliste"/>
        <w:numPr>
          <w:ilvl w:val="0"/>
          <w:numId w:val="15"/>
        </w:num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 xml:space="preserve">Utilisation de la </w:t>
      </w:r>
      <w:r w:rsidRPr="00467EBB">
        <w:rPr>
          <w:rFonts w:ascii="Century Gothic" w:hAnsi="Century Gothic"/>
          <w:b/>
          <w:bCs/>
          <w:i/>
          <w:iCs/>
        </w:rPr>
        <w:t>ventilation en refroidissement nocturne</w:t>
      </w:r>
      <w:r w:rsidRPr="00467EBB">
        <w:rPr>
          <w:rFonts w:ascii="Century Gothic" w:hAnsi="Century Gothic"/>
          <w:i/>
          <w:iCs/>
        </w:rPr>
        <w:t xml:space="preserve"> via la régulation</w:t>
      </w:r>
    </w:p>
    <w:p w14:paraId="03257AB9" w14:textId="227FFC75" w:rsidR="007018F2" w:rsidRPr="00CE7F73" w:rsidRDefault="007018F2" w:rsidP="00211C4A">
      <w:pPr>
        <w:pStyle w:val="Paragraphedeliste"/>
        <w:numPr>
          <w:ilvl w:val="0"/>
          <w:numId w:val="15"/>
        </w:num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Imposition d</w:t>
      </w:r>
      <w:r w:rsidR="00487A01" w:rsidRPr="00467EBB">
        <w:rPr>
          <w:rFonts w:ascii="Century Gothic" w:hAnsi="Century Gothic"/>
          <w:i/>
          <w:iCs/>
        </w:rPr>
        <w:t>u</w:t>
      </w:r>
      <w:r w:rsidRPr="00467EBB">
        <w:rPr>
          <w:rFonts w:ascii="Century Gothic" w:hAnsi="Century Gothic"/>
          <w:i/>
          <w:iCs/>
        </w:rPr>
        <w:t xml:space="preserve"> </w:t>
      </w:r>
      <w:r w:rsidRPr="00467EBB">
        <w:rPr>
          <w:rFonts w:ascii="Century Gothic" w:hAnsi="Century Gothic"/>
          <w:b/>
          <w:bCs/>
          <w:i/>
          <w:iCs/>
        </w:rPr>
        <w:t xml:space="preserve">respect du </w:t>
      </w:r>
      <w:r w:rsidR="00487A01" w:rsidRPr="00467EBB">
        <w:rPr>
          <w:rFonts w:ascii="Century Gothic" w:hAnsi="Century Gothic"/>
          <w:b/>
          <w:bCs/>
          <w:i/>
          <w:iCs/>
        </w:rPr>
        <w:t>contrat de performance énergétique</w:t>
      </w:r>
    </w:p>
    <w:p w14:paraId="6F0A545E" w14:textId="62AC8DE3" w:rsidR="00CE7F73" w:rsidRPr="008258F8" w:rsidRDefault="00CE7F73" w:rsidP="00211C4A">
      <w:pPr>
        <w:pStyle w:val="Paragraphedeliste"/>
        <w:numPr>
          <w:ilvl w:val="0"/>
          <w:numId w:val="15"/>
        </w:numPr>
        <w:rPr>
          <w:rFonts w:ascii="Century Gothic" w:hAnsi="Century Gothic"/>
          <w:i/>
          <w:iCs/>
        </w:rPr>
      </w:pPr>
      <w:r w:rsidRPr="008258F8">
        <w:rPr>
          <w:rFonts w:ascii="Century Gothic" w:hAnsi="Century Gothic"/>
          <w:i/>
          <w:iCs/>
        </w:rPr>
        <w:t>Les mesures prises dans le cadre du projet diminueront de façon importante les d</w:t>
      </w:r>
      <w:r w:rsidR="00463835" w:rsidRPr="008258F8">
        <w:rPr>
          <w:rFonts w:ascii="Century Gothic" w:hAnsi="Century Gothic"/>
          <w:i/>
          <w:iCs/>
        </w:rPr>
        <w:t>ifférences</w:t>
      </w:r>
      <w:r w:rsidRPr="008258F8">
        <w:rPr>
          <w:rFonts w:ascii="Century Gothic" w:hAnsi="Century Gothic"/>
          <w:i/>
          <w:iCs/>
        </w:rPr>
        <w:t xml:space="preserve"> de température dans les bâtiments</w:t>
      </w:r>
      <w:r w:rsidR="00463835" w:rsidRPr="008258F8">
        <w:rPr>
          <w:rFonts w:ascii="Century Gothic" w:hAnsi="Century Gothic"/>
          <w:i/>
          <w:iCs/>
        </w:rPr>
        <w:t xml:space="preserve"> </w:t>
      </w:r>
      <w:r w:rsidRPr="008258F8">
        <w:rPr>
          <w:rFonts w:ascii="Century Gothic" w:hAnsi="Century Gothic"/>
          <w:i/>
          <w:iCs/>
        </w:rPr>
        <w:t>et réduiront la production de CO</w:t>
      </w:r>
      <w:r w:rsidRPr="008258F8">
        <w:rPr>
          <w:rFonts w:ascii="Century Gothic" w:hAnsi="Century Gothic"/>
          <w:i/>
          <w:iCs/>
          <w:vertAlign w:val="subscript"/>
        </w:rPr>
        <w:t>2</w:t>
      </w:r>
      <w:r w:rsidRPr="008258F8">
        <w:rPr>
          <w:rFonts w:ascii="Century Gothic" w:hAnsi="Century Gothic"/>
          <w:i/>
          <w:iCs/>
        </w:rPr>
        <w:t xml:space="preserve"> pour réchauffer ou refroidir ceux-ci. Ces éléments pourront s’inspirer des spécifications techniques proposées pour les marchés publics verts relatifs aux bâtiments</w:t>
      </w:r>
      <w:r w:rsidR="002E4947" w:rsidRPr="008258F8">
        <w:rPr>
          <w:rFonts w:ascii="Century Gothic" w:hAnsi="Century Gothic"/>
          <w:i/>
          <w:iCs/>
        </w:rPr>
        <w:t xml:space="preserve"> </w:t>
      </w:r>
      <w:hyperlink r:id="rId11" w:history="1">
        <w:r w:rsidR="00677F5D" w:rsidRPr="008258F8">
          <w:rPr>
            <w:rStyle w:val="Lienhypertexte"/>
            <w:color w:val="auto"/>
          </w:rPr>
          <w:t>swd_2016_180.pdf (europa.eu)</w:t>
        </w:r>
      </w:hyperlink>
      <w:r w:rsidRPr="008258F8">
        <w:rPr>
          <w:rFonts w:ascii="Century Gothic" w:hAnsi="Century Gothic"/>
          <w:i/>
          <w:iCs/>
        </w:rPr>
        <w:t>.</w:t>
      </w:r>
    </w:p>
    <w:p w14:paraId="46B0709A" w14:textId="29043586" w:rsidR="00B10F1A" w:rsidRPr="00467EBB" w:rsidRDefault="00B10F1A" w:rsidP="005959D8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9DCA5B9" w14:textId="36B2FF61" w:rsidR="00B10F1A" w:rsidRPr="00467EBB" w:rsidRDefault="00B10F1A" w:rsidP="005959D8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1CB88016" w14:textId="1A04026E" w:rsidR="00467EBB" w:rsidRPr="00467EBB" w:rsidRDefault="00B10F1A" w:rsidP="005959D8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0163AFB" w14:textId="39273F76" w:rsidR="00E72B9E" w:rsidRPr="00467EBB" w:rsidRDefault="007D449D" w:rsidP="009F3126">
      <w:p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</w:rPr>
        <w:t>2</w:t>
      </w:r>
      <w:r w:rsidR="002B701A" w:rsidRPr="00467EBB">
        <w:rPr>
          <w:rFonts w:ascii="Century Gothic" w:hAnsi="Century Gothic"/>
        </w:rPr>
        <w:t xml:space="preserve">.3. Quelles actions de suivi et de contrôle allez-vous mettre en place pour vous assurer que ces risques </w:t>
      </w:r>
      <w:r w:rsidR="002B701A" w:rsidRPr="00F2164B">
        <w:rPr>
          <w:rFonts w:ascii="Century Gothic" w:hAnsi="Century Gothic"/>
        </w:rPr>
        <w:t xml:space="preserve">sont </w:t>
      </w:r>
      <w:r w:rsidR="00487A01" w:rsidRPr="00F2164B">
        <w:rPr>
          <w:rFonts w:ascii="Century Gothic" w:hAnsi="Century Gothic"/>
        </w:rPr>
        <w:t>atténués</w:t>
      </w:r>
      <w:r w:rsidR="002B701A" w:rsidRPr="00F2164B">
        <w:rPr>
          <w:rFonts w:ascii="Century Gothic" w:hAnsi="Century Gothic"/>
        </w:rPr>
        <w:t xml:space="preserve"> de façon </w:t>
      </w:r>
      <w:r w:rsidR="002B701A" w:rsidRPr="00467EBB">
        <w:rPr>
          <w:rFonts w:ascii="Century Gothic" w:hAnsi="Century Gothic"/>
        </w:rPr>
        <w:t>effective ?</w:t>
      </w:r>
      <w:r w:rsidR="002B701A" w:rsidRPr="00467EBB">
        <w:rPr>
          <w:rFonts w:ascii="Century Gothic" w:hAnsi="Century Gothic"/>
          <w:i/>
          <w:iCs/>
        </w:rPr>
        <w:t xml:space="preserve"> </w:t>
      </w:r>
    </w:p>
    <w:p w14:paraId="62E9D292" w14:textId="2CCFB328" w:rsidR="00E72B9E" w:rsidRPr="00467EBB" w:rsidRDefault="00E72B9E" w:rsidP="005959D8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lastRenderedPageBreak/>
        <w:t>……………………………………………………………………………………………………………</w:t>
      </w:r>
    </w:p>
    <w:p w14:paraId="4BEE35FE" w14:textId="19FEC73E" w:rsidR="00E72B9E" w:rsidRPr="00467EBB" w:rsidRDefault="00E72B9E" w:rsidP="005959D8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2DF57AC2" w14:textId="6A8DDB40" w:rsidR="00EC2756" w:rsidRPr="00AF47A6" w:rsidRDefault="00E55FCC" w:rsidP="00AF47A6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65D4B29C" w14:textId="2E4B542E" w:rsidR="00C77858" w:rsidRPr="00DE4F9F" w:rsidRDefault="00E63ED3" w:rsidP="009F3126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 w:rsidRPr="00467EBB">
        <w:rPr>
          <w:rFonts w:ascii="Century Gothic" w:hAnsi="Century Gothic"/>
          <w:b/>
          <w:bCs/>
        </w:rPr>
        <w:t>Utilisation durable et protection des ressources aquatiques et marines :</w:t>
      </w:r>
      <w:r w:rsidR="009C0A97" w:rsidRPr="00467EBB">
        <w:rPr>
          <w:rFonts w:ascii="Century Gothic" w:hAnsi="Century Gothic"/>
          <w:b/>
          <w:bCs/>
        </w:rPr>
        <w:t> </w:t>
      </w:r>
    </w:p>
    <w:p w14:paraId="13B0CFF7" w14:textId="3AC45889" w:rsidR="00C20468" w:rsidRPr="00467EBB" w:rsidRDefault="00C20468" w:rsidP="009F3126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3.</w:t>
      </w:r>
      <w:r w:rsidR="009C0A97" w:rsidRPr="00467EBB">
        <w:rPr>
          <w:rFonts w:ascii="Century Gothic" w:hAnsi="Century Gothic"/>
        </w:rPr>
        <w:t>1.</w:t>
      </w:r>
      <w:r w:rsidRPr="00467EBB">
        <w:rPr>
          <w:rFonts w:ascii="Century Gothic" w:hAnsi="Century Gothic"/>
        </w:rPr>
        <w:t xml:space="preserve"> Qu’identifiez-vous comme </w:t>
      </w:r>
      <w:r w:rsidRPr="00F2164B">
        <w:rPr>
          <w:rFonts w:ascii="Century Gothic" w:hAnsi="Century Gothic"/>
        </w:rPr>
        <w:t>risques</w:t>
      </w:r>
      <w:r w:rsidR="00487A01" w:rsidRPr="00F2164B">
        <w:rPr>
          <w:rFonts w:ascii="Century Gothic" w:hAnsi="Century Gothic"/>
        </w:rPr>
        <w:t>, dans votre projet,</w:t>
      </w:r>
      <w:r w:rsidRPr="00F2164B">
        <w:rPr>
          <w:rFonts w:ascii="Century Gothic" w:hAnsi="Century Gothic"/>
        </w:rPr>
        <w:t xml:space="preserve"> </w:t>
      </w:r>
      <w:r w:rsidR="00487A01" w:rsidRPr="00F2164B">
        <w:rPr>
          <w:rFonts w:ascii="Century Gothic" w:hAnsi="Century Gothic"/>
        </w:rPr>
        <w:t>qui</w:t>
      </w:r>
      <w:r w:rsidRPr="00F2164B">
        <w:rPr>
          <w:rFonts w:ascii="Century Gothic" w:hAnsi="Century Gothic"/>
        </w:rPr>
        <w:t xml:space="preserve"> porte</w:t>
      </w:r>
      <w:r w:rsidR="00487A01" w:rsidRPr="00F2164B">
        <w:rPr>
          <w:rFonts w:ascii="Century Gothic" w:hAnsi="Century Gothic"/>
        </w:rPr>
        <w:t>nt</w:t>
      </w:r>
      <w:r w:rsidRPr="00F2164B">
        <w:rPr>
          <w:rFonts w:ascii="Century Gothic" w:hAnsi="Century Gothic"/>
        </w:rPr>
        <w:t xml:space="preserve"> un </w:t>
      </w:r>
      <w:r w:rsidRPr="00467EBB">
        <w:rPr>
          <w:rFonts w:ascii="Century Gothic" w:hAnsi="Century Gothic"/>
        </w:rPr>
        <w:t>préjudice important au bon état ou au bon potentiel écologique des masses d’eau, y compris les eaux de surface et les eaux souterraines ainsi qu’au bon état écologique des eaux marines</w:t>
      </w:r>
      <w:r w:rsidRPr="00467EBB">
        <w:rPr>
          <w:rFonts w:ascii="Century Gothic" w:hAnsi="Century Gothic"/>
          <w:b/>
          <w:bCs/>
        </w:rPr>
        <w:t> </w:t>
      </w:r>
      <w:r w:rsidRPr="00467EBB">
        <w:rPr>
          <w:rFonts w:ascii="Century Gothic" w:hAnsi="Century Gothic"/>
        </w:rPr>
        <w:t xml:space="preserve">? </w:t>
      </w:r>
    </w:p>
    <w:p w14:paraId="00683F90" w14:textId="54C78A5D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A5B1F66" w14:textId="1D8B8E39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0952F7C" w14:textId="6395F0A0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126F201" w14:textId="5E4E4857" w:rsidR="00C20468" w:rsidRPr="00467EBB" w:rsidRDefault="00C20468" w:rsidP="009F3126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3.2.</w:t>
      </w:r>
      <w:r w:rsidR="004137D2" w:rsidRPr="00467EBB">
        <w:rPr>
          <w:rFonts w:ascii="Century Gothic" w:hAnsi="Century Gothic"/>
        </w:rPr>
        <w:t xml:space="preserve"> Q</w:t>
      </w:r>
      <w:r w:rsidRPr="00467EBB">
        <w:rPr>
          <w:rFonts w:ascii="Century Gothic" w:hAnsi="Century Gothic"/>
        </w:rPr>
        <w:t xml:space="preserve">uelles mesures allez-vous mettre en œuvre pour atténuer les risques éventuels identifiés au point 3.1.? </w:t>
      </w:r>
    </w:p>
    <w:p w14:paraId="3D2A5E2F" w14:textId="7EB5DFF5" w:rsidR="00487A01" w:rsidRPr="00467EBB" w:rsidRDefault="000D07BD" w:rsidP="009F3126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E</w:t>
      </w:r>
      <w:r w:rsidR="00600E3E" w:rsidRPr="00467EBB">
        <w:rPr>
          <w:rFonts w:ascii="Century Gothic" w:hAnsi="Century Gothic"/>
          <w:i/>
          <w:iCs/>
        </w:rPr>
        <w:t>xemple</w:t>
      </w:r>
      <w:r w:rsidR="00487A01" w:rsidRPr="00467EBB">
        <w:rPr>
          <w:rFonts w:ascii="Century Gothic" w:hAnsi="Century Gothic"/>
          <w:i/>
          <w:iCs/>
        </w:rPr>
        <w:t> :</w:t>
      </w:r>
    </w:p>
    <w:p w14:paraId="0AC41993" w14:textId="3700F8E4" w:rsidR="00487A01" w:rsidRPr="00467EBB" w:rsidRDefault="008258F8" w:rsidP="00487A01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R</w:t>
      </w:r>
      <w:r w:rsidR="00600E3E" w:rsidRPr="00467EBB">
        <w:rPr>
          <w:rFonts w:ascii="Century Gothic" w:hAnsi="Century Gothic"/>
          <w:b/>
          <w:bCs/>
          <w:i/>
          <w:iCs/>
        </w:rPr>
        <w:t>écupération de l’eau de pluie</w:t>
      </w:r>
    </w:p>
    <w:p w14:paraId="3BB72723" w14:textId="641544A5" w:rsidR="00487A01" w:rsidRPr="00467EBB" w:rsidRDefault="008258F8" w:rsidP="00487A01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i/>
          <w:iCs/>
        </w:rPr>
        <w:t>I</w:t>
      </w:r>
      <w:r w:rsidR="00487A01" w:rsidRPr="00467EBB">
        <w:rPr>
          <w:rFonts w:ascii="Century Gothic" w:hAnsi="Century Gothic"/>
          <w:i/>
          <w:iCs/>
        </w:rPr>
        <w:t>nstallation</w:t>
      </w:r>
      <w:r w:rsidR="00487A01" w:rsidRPr="00467EBB">
        <w:rPr>
          <w:rFonts w:ascii="Century Gothic" w:hAnsi="Century Gothic"/>
          <w:b/>
          <w:bCs/>
          <w:i/>
          <w:iCs/>
        </w:rPr>
        <w:t xml:space="preserve"> de </w:t>
      </w:r>
      <w:r w:rsidR="00211C4A" w:rsidRPr="00467EBB">
        <w:rPr>
          <w:rFonts w:ascii="Century Gothic" w:hAnsi="Century Gothic"/>
          <w:b/>
          <w:bCs/>
          <w:i/>
          <w:iCs/>
        </w:rPr>
        <w:t xml:space="preserve">mousseurs, </w:t>
      </w:r>
    </w:p>
    <w:p w14:paraId="7AEDFACD" w14:textId="1374C832" w:rsidR="00600E3E" w:rsidRPr="00467EBB" w:rsidRDefault="008258F8" w:rsidP="00487A01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i/>
          <w:iCs/>
        </w:rPr>
        <w:t>I</w:t>
      </w:r>
      <w:r w:rsidR="00487A01" w:rsidRPr="00467EBB">
        <w:rPr>
          <w:rFonts w:ascii="Century Gothic" w:hAnsi="Century Gothic"/>
          <w:i/>
          <w:iCs/>
        </w:rPr>
        <w:t xml:space="preserve">nstallation </w:t>
      </w:r>
      <w:r w:rsidR="00487A01" w:rsidRPr="00467EBB">
        <w:rPr>
          <w:rFonts w:ascii="Century Gothic" w:hAnsi="Century Gothic"/>
          <w:b/>
          <w:bCs/>
          <w:i/>
          <w:iCs/>
        </w:rPr>
        <w:t xml:space="preserve">de </w:t>
      </w:r>
      <w:r w:rsidR="00211C4A" w:rsidRPr="00467EBB">
        <w:rPr>
          <w:rFonts w:ascii="Century Gothic" w:hAnsi="Century Gothic"/>
          <w:b/>
          <w:bCs/>
          <w:i/>
          <w:iCs/>
        </w:rPr>
        <w:t>chasses économiques</w:t>
      </w:r>
    </w:p>
    <w:p w14:paraId="27BC47C3" w14:textId="2C111667" w:rsidR="00487A01" w:rsidRPr="008258F8" w:rsidRDefault="008258F8" w:rsidP="00487A01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i/>
          <w:iCs/>
        </w:rPr>
        <w:t>I</w:t>
      </w:r>
      <w:r w:rsidR="00487A01" w:rsidRPr="008258F8">
        <w:rPr>
          <w:rFonts w:ascii="Century Gothic" w:hAnsi="Century Gothic"/>
          <w:i/>
          <w:iCs/>
        </w:rPr>
        <w:t>nstallation</w:t>
      </w:r>
      <w:r w:rsidR="00487A01" w:rsidRPr="008258F8">
        <w:rPr>
          <w:rFonts w:ascii="Century Gothic" w:hAnsi="Century Gothic"/>
          <w:b/>
          <w:bCs/>
          <w:i/>
          <w:iCs/>
        </w:rPr>
        <w:t xml:space="preserve"> de </w:t>
      </w:r>
      <w:proofErr w:type="spellStart"/>
      <w:r w:rsidR="00487A01" w:rsidRPr="008258F8">
        <w:rPr>
          <w:rFonts w:ascii="Century Gothic" w:hAnsi="Century Gothic"/>
          <w:b/>
          <w:bCs/>
          <w:i/>
          <w:iCs/>
        </w:rPr>
        <w:t>bouton-poussoirs</w:t>
      </w:r>
      <w:proofErr w:type="spellEnd"/>
      <w:r w:rsidR="00487A01" w:rsidRPr="008258F8">
        <w:rPr>
          <w:rFonts w:ascii="Century Gothic" w:hAnsi="Century Gothic"/>
          <w:b/>
          <w:bCs/>
          <w:i/>
          <w:iCs/>
        </w:rPr>
        <w:t xml:space="preserve"> dans les douches</w:t>
      </w:r>
    </w:p>
    <w:p w14:paraId="52F7583F" w14:textId="57E09F47" w:rsidR="00181DA0" w:rsidRPr="008258F8" w:rsidRDefault="00181DA0" w:rsidP="00487A01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i/>
          <w:iCs/>
        </w:rPr>
      </w:pPr>
      <w:r w:rsidRPr="008258F8">
        <w:rPr>
          <w:rFonts w:ascii="Century Gothic" w:hAnsi="Century Gothic"/>
          <w:i/>
          <w:iCs/>
        </w:rPr>
        <w:t xml:space="preserve">Respect du </w:t>
      </w:r>
      <w:r w:rsidRPr="008258F8">
        <w:rPr>
          <w:rFonts w:ascii="Century Gothic" w:hAnsi="Century Gothic"/>
          <w:b/>
          <w:bCs/>
          <w:i/>
          <w:iCs/>
        </w:rPr>
        <w:t>code de l’eau</w:t>
      </w:r>
      <w:r w:rsidR="00746713" w:rsidRPr="008258F8">
        <w:rPr>
          <w:rFonts w:ascii="Century Gothic" w:hAnsi="Century Gothic"/>
          <w:b/>
          <w:bCs/>
          <w:i/>
          <w:iCs/>
        </w:rPr>
        <w:t xml:space="preserve"> </w:t>
      </w:r>
      <w:r w:rsidR="00EA4602" w:rsidRPr="008258F8">
        <w:rPr>
          <w:rFonts w:ascii="Century Gothic" w:hAnsi="Century Gothic"/>
          <w:i/>
          <w:iCs/>
        </w:rPr>
        <w:t>(</w:t>
      </w:r>
      <w:hyperlink r:id="rId12" w:history="1">
        <w:r w:rsidR="00EA4602" w:rsidRPr="008258F8">
          <w:rPr>
            <w:rStyle w:val="Lienhypertexte"/>
            <w:color w:val="auto"/>
          </w:rPr>
          <w:t xml:space="preserve">Code de l'Eau - Eaux usées et eaux pluviales | </w:t>
        </w:r>
        <w:proofErr w:type="spellStart"/>
        <w:r w:rsidR="00EA4602" w:rsidRPr="008258F8">
          <w:rPr>
            <w:rStyle w:val="Lienhypertexte"/>
            <w:color w:val="auto"/>
          </w:rPr>
          <w:t>CertIBEau</w:t>
        </w:r>
        <w:proofErr w:type="spellEnd"/>
      </w:hyperlink>
      <w:r w:rsidR="00EA4602" w:rsidRPr="008258F8">
        <w:t>)</w:t>
      </w:r>
    </w:p>
    <w:p w14:paraId="43F4984F" w14:textId="6C9A4373" w:rsidR="00362D4C" w:rsidRPr="00467EBB" w:rsidRDefault="00362D4C" w:rsidP="00362D4C">
      <w:pPr>
        <w:rPr>
          <w:rFonts w:ascii="Century Gothic" w:hAnsi="Century Gothic"/>
        </w:rPr>
      </w:pPr>
      <w:r w:rsidRPr="008258F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1983D522" w14:textId="7E1898D0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14:paraId="7CB929E4" w14:textId="2AEFC19A" w:rsidR="00362D4C" w:rsidRPr="00467EBB" w:rsidRDefault="00362D4C" w:rsidP="00362D4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1A31C780" w14:textId="4F5F51CD" w:rsidR="00E55FCC" w:rsidRPr="00467EBB" w:rsidRDefault="00C20468" w:rsidP="00B10F1A">
      <w:p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</w:rPr>
        <w:t>3.3. Quelles actions de suivi et de contrôle allez-vous mettre</w:t>
      </w:r>
      <w:r w:rsidR="00487A01" w:rsidRPr="00467EBB">
        <w:rPr>
          <w:rFonts w:ascii="Century Gothic" w:hAnsi="Century Gothic"/>
        </w:rPr>
        <w:t xml:space="preserve"> </w:t>
      </w:r>
      <w:r w:rsidRPr="00467EBB">
        <w:rPr>
          <w:rFonts w:ascii="Century Gothic" w:hAnsi="Century Gothic"/>
        </w:rPr>
        <w:t xml:space="preserve">en place pour vous assurer que ces risques sont </w:t>
      </w:r>
      <w:r w:rsidR="00487A01" w:rsidRPr="00F2164B">
        <w:rPr>
          <w:rFonts w:ascii="Century Gothic" w:hAnsi="Century Gothic"/>
        </w:rPr>
        <w:t>atténués</w:t>
      </w:r>
      <w:r w:rsidRPr="00F2164B">
        <w:rPr>
          <w:rFonts w:ascii="Century Gothic" w:hAnsi="Century Gothic"/>
        </w:rPr>
        <w:t xml:space="preserve"> de façon </w:t>
      </w:r>
      <w:r w:rsidRPr="00467EBB">
        <w:rPr>
          <w:rFonts w:ascii="Century Gothic" w:hAnsi="Century Gothic"/>
        </w:rPr>
        <w:t>effective ?</w:t>
      </w:r>
      <w:r w:rsidRPr="00467EBB">
        <w:rPr>
          <w:rFonts w:ascii="Century Gothic" w:hAnsi="Century Gothic"/>
          <w:i/>
          <w:iCs/>
        </w:rPr>
        <w:t xml:space="preserve"> </w:t>
      </w:r>
    </w:p>
    <w:p w14:paraId="5ABD9BFB" w14:textId="28DF856A" w:rsidR="00E55FCC" w:rsidRPr="00467EBB" w:rsidRDefault="00E55FCC" w:rsidP="00FB2C88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208E07DB" w14:textId="222C41D8" w:rsidR="00E55FCC" w:rsidRPr="00467EBB" w:rsidRDefault="00E55FCC" w:rsidP="00FB2C88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37D1DEC0" w14:textId="27D5058C" w:rsidR="00E55FCC" w:rsidRPr="00467EBB" w:rsidRDefault="00E55FCC" w:rsidP="00FB2C88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146FAF45" w14:textId="77777777" w:rsidR="00F4188D" w:rsidRPr="00467EBB" w:rsidRDefault="00F4188D" w:rsidP="00F4188D">
      <w:pPr>
        <w:spacing w:after="0"/>
        <w:jc w:val="both"/>
        <w:rPr>
          <w:rFonts w:ascii="Century Gothic" w:hAnsi="Century Gothic"/>
          <w:i/>
          <w:iCs/>
        </w:rPr>
      </w:pPr>
    </w:p>
    <w:p w14:paraId="1BD47E50" w14:textId="77777777" w:rsidR="00073144" w:rsidRPr="00467EBB" w:rsidRDefault="00E63ED3" w:rsidP="00612CEB">
      <w:pPr>
        <w:pStyle w:val="Paragraphedeliste"/>
        <w:numPr>
          <w:ilvl w:val="0"/>
          <w:numId w:val="7"/>
        </w:numPr>
        <w:ind w:left="284" w:hanging="284"/>
        <w:contextualSpacing w:val="0"/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  <w:b/>
          <w:bCs/>
        </w:rPr>
        <w:t xml:space="preserve">Transition vers une économie circulaire, y compris la prévention des déchets et le recyclage </w:t>
      </w:r>
    </w:p>
    <w:p w14:paraId="537D285F" w14:textId="06CF873B" w:rsidR="00867642" w:rsidRDefault="00B24584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En répondant à cet appel</w:t>
      </w:r>
      <w:r w:rsidR="00133CC7">
        <w:rPr>
          <w:rFonts w:ascii="Century Gothic" w:hAnsi="Century Gothic"/>
        </w:rPr>
        <w:t xml:space="preserve"> </w:t>
      </w:r>
      <w:r w:rsidR="008258F8">
        <w:rPr>
          <w:rFonts w:ascii="Century Gothic" w:hAnsi="Century Gothic"/>
        </w:rPr>
        <w:t>à projets</w:t>
      </w:r>
      <w:r w:rsidRPr="00467EBB">
        <w:rPr>
          <w:rFonts w:ascii="Century Gothic" w:hAnsi="Century Gothic"/>
        </w:rPr>
        <w:t>, l</w:t>
      </w:r>
      <w:r w:rsidR="00A2218D" w:rsidRPr="00467EBB">
        <w:rPr>
          <w:rFonts w:ascii="Century Gothic" w:hAnsi="Century Gothic"/>
        </w:rPr>
        <w:t>e projet tient déjà compte de l’aspect</w:t>
      </w:r>
      <w:r w:rsidRPr="00467EBB">
        <w:rPr>
          <w:rFonts w:ascii="Century Gothic" w:hAnsi="Century Gothic"/>
        </w:rPr>
        <w:t xml:space="preserve"> </w:t>
      </w:r>
      <w:r w:rsidR="00211C4A" w:rsidRPr="00467EBB">
        <w:rPr>
          <w:rFonts w:ascii="Century Gothic" w:hAnsi="Century Gothic"/>
        </w:rPr>
        <w:t>« E</w:t>
      </w:r>
      <w:r w:rsidRPr="00467EBB">
        <w:rPr>
          <w:rFonts w:ascii="Century Gothic" w:hAnsi="Century Gothic"/>
        </w:rPr>
        <w:t>conomie circulaire</w:t>
      </w:r>
      <w:r w:rsidR="00211C4A" w:rsidRPr="00467EBB">
        <w:rPr>
          <w:rFonts w:ascii="Century Gothic" w:hAnsi="Century Gothic"/>
        </w:rPr>
        <w:t> »</w:t>
      </w:r>
      <w:r w:rsidRPr="00467EBB">
        <w:rPr>
          <w:rFonts w:ascii="Century Gothic" w:hAnsi="Century Gothic"/>
        </w:rPr>
        <w:t xml:space="preserve"> </w:t>
      </w:r>
      <w:r w:rsidR="00D91028" w:rsidRPr="00467EBB">
        <w:rPr>
          <w:rFonts w:ascii="Century Gothic" w:hAnsi="Century Gothic"/>
        </w:rPr>
        <w:t xml:space="preserve">car l’appel à projet mentionnait l’obligation d’utilisation du </w:t>
      </w:r>
      <w:r w:rsidR="00A923EF" w:rsidRPr="00467EBB">
        <w:rPr>
          <w:rFonts w:ascii="Century Gothic" w:hAnsi="Century Gothic"/>
        </w:rPr>
        <w:t xml:space="preserve">Cahier des Charges Type-Bâtiments 2022 (CCTB) </w:t>
      </w:r>
      <w:r w:rsidR="00D91028" w:rsidRPr="00467EBB">
        <w:rPr>
          <w:rFonts w:ascii="Century Gothic" w:hAnsi="Century Gothic"/>
        </w:rPr>
        <w:t xml:space="preserve">qui </w:t>
      </w:r>
      <w:r w:rsidR="00A923EF" w:rsidRPr="00467EBB">
        <w:rPr>
          <w:rFonts w:ascii="Century Gothic" w:hAnsi="Century Gothic"/>
        </w:rPr>
        <w:t>int</w:t>
      </w:r>
      <w:r w:rsidR="00D91028" w:rsidRPr="00467EBB">
        <w:rPr>
          <w:rFonts w:ascii="Century Gothic" w:hAnsi="Century Gothic"/>
        </w:rPr>
        <w:t>è</w:t>
      </w:r>
      <w:r w:rsidR="00A923EF" w:rsidRPr="00467EBB">
        <w:rPr>
          <w:rFonts w:ascii="Century Gothic" w:hAnsi="Century Gothic"/>
        </w:rPr>
        <w:t xml:space="preserve">gre de nombreux articles sur </w:t>
      </w:r>
      <w:r w:rsidR="00A923EF" w:rsidRPr="00467EBB">
        <w:rPr>
          <w:rFonts w:ascii="Century Gothic" w:hAnsi="Century Gothic"/>
        </w:rPr>
        <w:lastRenderedPageBreak/>
        <w:t>les matériaux de réemploi et sur les matériaux plus écologiques et durables. Les auteurs de projet seront donc plus incités à utiliser ces matériaux pour lesquels une description à jour est disponible.</w:t>
      </w:r>
    </w:p>
    <w:p w14:paraId="40C3F426" w14:textId="5F93A4CD" w:rsidR="00073144" w:rsidRPr="00467EBB" w:rsidRDefault="00073144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 xml:space="preserve">4.1. </w:t>
      </w:r>
      <w:r w:rsidR="009D75EA" w:rsidRPr="00467EBB">
        <w:rPr>
          <w:rFonts w:ascii="Century Gothic" w:hAnsi="Century Gothic"/>
        </w:rPr>
        <w:t xml:space="preserve">Néanmoins, dans le cadre des activités spécifiques de votre projet, </w:t>
      </w:r>
      <w:r w:rsidRPr="00467EBB">
        <w:rPr>
          <w:rFonts w:ascii="Century Gothic" w:hAnsi="Century Gothic"/>
        </w:rPr>
        <w:t xml:space="preserve">identifiez-vous </w:t>
      </w:r>
      <w:r w:rsidR="009B223C" w:rsidRPr="00467EBB">
        <w:rPr>
          <w:rFonts w:ascii="Century Gothic" w:hAnsi="Century Gothic"/>
        </w:rPr>
        <w:t xml:space="preserve">malgré </w:t>
      </w:r>
      <w:proofErr w:type="spellStart"/>
      <w:r w:rsidR="009B223C" w:rsidRPr="00467EBB">
        <w:rPr>
          <w:rFonts w:ascii="Century Gothic" w:hAnsi="Century Gothic"/>
        </w:rPr>
        <w:t>tout</w:t>
      </w:r>
      <w:proofErr w:type="spellEnd"/>
      <w:r w:rsidR="009B223C" w:rsidRPr="00467EBB">
        <w:rPr>
          <w:rFonts w:ascii="Century Gothic" w:hAnsi="Century Gothic"/>
        </w:rPr>
        <w:t xml:space="preserve"> </w:t>
      </w:r>
      <w:r w:rsidR="009D75EA" w:rsidRPr="00467EBB">
        <w:rPr>
          <w:rFonts w:ascii="Century Gothic" w:hAnsi="Century Gothic"/>
        </w:rPr>
        <w:t>des</w:t>
      </w:r>
      <w:r w:rsidRPr="00467EBB">
        <w:rPr>
          <w:rFonts w:ascii="Century Gothic" w:hAnsi="Century Gothic"/>
        </w:rPr>
        <w:t xml:space="preserve"> risques que </w:t>
      </w:r>
      <w:r w:rsidR="009D75EA" w:rsidRPr="00467EBB">
        <w:rPr>
          <w:rFonts w:ascii="Century Gothic" w:hAnsi="Century Gothic"/>
        </w:rPr>
        <w:t>ces activités</w:t>
      </w:r>
      <w:r w:rsidRPr="00467EBB">
        <w:rPr>
          <w:rFonts w:ascii="Century Gothic" w:hAnsi="Century Gothic"/>
        </w:rPr>
        <w:t xml:space="preserve"> porte</w:t>
      </w:r>
      <w:r w:rsidR="009D75EA" w:rsidRPr="00467EBB">
        <w:rPr>
          <w:rFonts w:ascii="Century Gothic" w:hAnsi="Century Gothic"/>
        </w:rPr>
        <w:t>nt</w:t>
      </w:r>
      <w:r w:rsidRPr="00467EBB">
        <w:rPr>
          <w:rFonts w:ascii="Century Gothic" w:hAnsi="Century Gothic"/>
        </w:rPr>
        <w:t xml:space="preserve"> un préjudice important à </w:t>
      </w:r>
      <w:r w:rsidR="009E3E6B" w:rsidRPr="00467EBB">
        <w:rPr>
          <w:rFonts w:ascii="Century Gothic" w:hAnsi="Century Gothic"/>
        </w:rPr>
        <w:t xml:space="preserve">la transition vers une économie circulaire, y compris </w:t>
      </w:r>
      <w:r w:rsidR="00694F5E" w:rsidRPr="00467EBB">
        <w:rPr>
          <w:rFonts w:ascii="Century Gothic" w:hAnsi="Century Gothic"/>
        </w:rPr>
        <w:t xml:space="preserve">à </w:t>
      </w:r>
      <w:r w:rsidR="009E3E6B" w:rsidRPr="00467EBB">
        <w:rPr>
          <w:rFonts w:ascii="Century Gothic" w:hAnsi="Century Gothic"/>
        </w:rPr>
        <w:t xml:space="preserve">la prévention des déchets et </w:t>
      </w:r>
      <w:r w:rsidR="00694F5E" w:rsidRPr="00467EBB">
        <w:rPr>
          <w:rFonts w:ascii="Century Gothic" w:hAnsi="Century Gothic"/>
        </w:rPr>
        <w:t>au</w:t>
      </w:r>
      <w:r w:rsidR="009E3E6B" w:rsidRPr="00467EBB">
        <w:rPr>
          <w:rFonts w:ascii="Century Gothic" w:hAnsi="Century Gothic"/>
        </w:rPr>
        <w:t xml:space="preserve"> </w:t>
      </w:r>
      <w:proofErr w:type="gramStart"/>
      <w:r w:rsidR="009E3E6B" w:rsidRPr="00467EBB">
        <w:rPr>
          <w:rFonts w:ascii="Century Gothic" w:hAnsi="Century Gothic"/>
        </w:rPr>
        <w:t>recyclage</w:t>
      </w:r>
      <w:r w:rsidRPr="00467EBB">
        <w:rPr>
          <w:rFonts w:ascii="Century Gothic" w:hAnsi="Century Gothic"/>
        </w:rPr>
        <w:t>?</w:t>
      </w:r>
      <w:proofErr w:type="gramEnd"/>
      <w:r w:rsidRPr="00467EBB">
        <w:rPr>
          <w:rFonts w:ascii="Century Gothic" w:hAnsi="Century Gothic"/>
        </w:rPr>
        <w:t xml:space="preserve"> </w:t>
      </w:r>
      <w:r w:rsidR="00920F95" w:rsidRPr="00467EBB">
        <w:rPr>
          <w:rFonts w:ascii="Century Gothic" w:hAnsi="Century Gothic"/>
        </w:rPr>
        <w:t>Y a-t-il un risque d’inefficacité dan</w:t>
      </w:r>
      <w:r w:rsidR="00694F5E" w:rsidRPr="00467EBB">
        <w:rPr>
          <w:rFonts w:ascii="Century Gothic" w:hAnsi="Century Gothic"/>
        </w:rPr>
        <w:t>s</w:t>
      </w:r>
      <w:r w:rsidR="00920F95" w:rsidRPr="00467EBB">
        <w:rPr>
          <w:rFonts w:ascii="Century Gothic" w:hAnsi="Century Gothic"/>
        </w:rPr>
        <w:t xml:space="preserve"> l’utilisation</w:t>
      </w:r>
      <w:r w:rsidR="00441BD2" w:rsidRPr="00467EBB">
        <w:rPr>
          <w:rFonts w:ascii="Century Gothic" w:hAnsi="Century Gothic"/>
        </w:rPr>
        <w:t xml:space="preserve"> directe ou indirecte</w:t>
      </w:r>
      <w:r w:rsidR="00920F95" w:rsidRPr="00467EBB">
        <w:rPr>
          <w:rFonts w:ascii="Century Gothic" w:hAnsi="Century Gothic"/>
        </w:rPr>
        <w:t xml:space="preserve"> des matières ou des ressources naturelles</w:t>
      </w:r>
      <w:r w:rsidR="00694F5E" w:rsidRPr="00467EBB">
        <w:rPr>
          <w:rFonts w:ascii="Century Gothic" w:hAnsi="Century Gothic"/>
        </w:rPr>
        <w:t xml:space="preserve">, ou </w:t>
      </w:r>
      <w:r w:rsidR="00441BD2" w:rsidRPr="00467EBB">
        <w:rPr>
          <w:rFonts w:ascii="Century Gothic" w:hAnsi="Century Gothic"/>
        </w:rPr>
        <w:t xml:space="preserve">un risque </w:t>
      </w:r>
      <w:r w:rsidR="00694F5E" w:rsidRPr="00467EBB">
        <w:rPr>
          <w:rFonts w:ascii="Century Gothic" w:hAnsi="Century Gothic"/>
        </w:rPr>
        <w:t xml:space="preserve">d’augmentation des déchets non valorisés ? </w:t>
      </w:r>
      <w:r w:rsidR="00AF668B" w:rsidRPr="00467EBB">
        <w:rPr>
          <w:rFonts w:ascii="Century Gothic" w:hAnsi="Century Gothic"/>
        </w:rPr>
        <w:t xml:space="preserve">Si oui, quels sont ces risques ? </w:t>
      </w:r>
    </w:p>
    <w:p w14:paraId="0FC45A53" w14:textId="71C6C81E" w:rsidR="005959D8" w:rsidRPr="00467EBB" w:rsidRDefault="005959D8" w:rsidP="005959D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AC9CBE2" w14:textId="6A8BAE77" w:rsidR="005959D8" w:rsidRPr="00467EBB" w:rsidRDefault="005959D8" w:rsidP="005959D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832611D" w14:textId="42915826" w:rsidR="005959D8" w:rsidRPr="00467EBB" w:rsidRDefault="005959D8" w:rsidP="00073144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87A3DF5" w14:textId="6EC5B30B" w:rsidR="00073144" w:rsidRPr="00467EBB" w:rsidRDefault="00073144" w:rsidP="00073144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4.2.</w:t>
      </w:r>
      <w:r w:rsidR="00C90B82" w:rsidRPr="00467EBB">
        <w:rPr>
          <w:rFonts w:ascii="Century Gothic" w:hAnsi="Century Gothic"/>
        </w:rPr>
        <w:t xml:space="preserve"> Q</w:t>
      </w:r>
      <w:r w:rsidRPr="00467EBB">
        <w:rPr>
          <w:rFonts w:ascii="Century Gothic" w:hAnsi="Century Gothic"/>
        </w:rPr>
        <w:t>uelles mesures allez-vous mettre en œuvre pour</w:t>
      </w:r>
      <w:r w:rsidR="00223E60">
        <w:rPr>
          <w:rFonts w:ascii="Century Gothic" w:hAnsi="Century Gothic"/>
        </w:rPr>
        <w:t xml:space="preserve"> </w:t>
      </w:r>
      <w:r w:rsidRPr="00467EBB">
        <w:rPr>
          <w:rFonts w:ascii="Century Gothic" w:hAnsi="Century Gothic"/>
        </w:rPr>
        <w:t xml:space="preserve">atténuer les risques </w:t>
      </w:r>
      <w:proofErr w:type="gramStart"/>
      <w:r w:rsidRPr="00467EBB">
        <w:rPr>
          <w:rFonts w:ascii="Century Gothic" w:hAnsi="Century Gothic"/>
        </w:rPr>
        <w:t>éventuels  identifiés</w:t>
      </w:r>
      <w:proofErr w:type="gramEnd"/>
      <w:r w:rsidRPr="00467EBB">
        <w:rPr>
          <w:rFonts w:ascii="Century Gothic" w:hAnsi="Century Gothic"/>
        </w:rPr>
        <w:t xml:space="preserve"> au point 4.1.? </w:t>
      </w:r>
    </w:p>
    <w:p w14:paraId="280BB0FD" w14:textId="77777777" w:rsidR="00133CC7" w:rsidRPr="00133CC7" w:rsidRDefault="00133CC7" w:rsidP="00133CC7">
      <w:pPr>
        <w:jc w:val="both"/>
        <w:rPr>
          <w:rFonts w:ascii="Century Gothic" w:hAnsi="Century Gothic"/>
          <w:i/>
          <w:iCs/>
        </w:rPr>
      </w:pPr>
      <w:r w:rsidRPr="00133CC7">
        <w:rPr>
          <w:rFonts w:ascii="Century Gothic" w:hAnsi="Century Gothic"/>
          <w:i/>
          <w:iCs/>
        </w:rPr>
        <w:t xml:space="preserve">Exemple : </w:t>
      </w:r>
    </w:p>
    <w:p w14:paraId="6391A284" w14:textId="77777777" w:rsidR="00133CC7" w:rsidRPr="00133CC7" w:rsidRDefault="00133CC7" w:rsidP="00133CC7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i/>
          <w:iCs/>
        </w:rPr>
      </w:pPr>
      <w:r w:rsidRPr="00133CC7">
        <w:rPr>
          <w:rFonts w:ascii="Century Gothic" w:hAnsi="Century Gothic"/>
          <w:i/>
          <w:iCs/>
        </w:rPr>
        <w:t xml:space="preserve">Imposer le </w:t>
      </w:r>
      <w:r w:rsidRPr="00133CC7">
        <w:rPr>
          <w:rFonts w:ascii="Century Gothic" w:hAnsi="Century Gothic"/>
          <w:b/>
          <w:bCs/>
          <w:i/>
          <w:iCs/>
        </w:rPr>
        <w:t>tri des produits de démolition et le recyclage</w:t>
      </w:r>
      <w:r w:rsidRPr="00133CC7">
        <w:rPr>
          <w:rFonts w:ascii="Century Gothic" w:hAnsi="Century Gothic"/>
          <w:i/>
          <w:iCs/>
        </w:rPr>
        <w:t xml:space="preserve"> via une filière reconnue (contrôle via bons de reprise)</w:t>
      </w:r>
    </w:p>
    <w:p w14:paraId="65147C2A" w14:textId="77777777" w:rsidR="00133CC7" w:rsidRPr="00133CC7" w:rsidRDefault="00133CC7" w:rsidP="00133CC7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i/>
          <w:iCs/>
        </w:rPr>
      </w:pPr>
      <w:r w:rsidRPr="00133CC7">
        <w:rPr>
          <w:rFonts w:ascii="Century Gothic" w:hAnsi="Century Gothic"/>
          <w:i/>
          <w:iCs/>
        </w:rPr>
        <w:t xml:space="preserve">Prescrire un minimum de x % (en valeur) </w:t>
      </w:r>
      <w:r w:rsidRPr="00133CC7">
        <w:rPr>
          <w:rFonts w:ascii="Century Gothic" w:hAnsi="Century Gothic"/>
          <w:b/>
          <w:bCs/>
          <w:i/>
          <w:iCs/>
        </w:rPr>
        <w:t>d’utilisation de produits recyclés</w:t>
      </w:r>
    </w:p>
    <w:p w14:paraId="5DEC4BC5" w14:textId="77777777" w:rsidR="00133CC7" w:rsidRPr="00133CC7" w:rsidRDefault="00133CC7" w:rsidP="00133CC7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i/>
          <w:iCs/>
        </w:rPr>
      </w:pPr>
      <w:r w:rsidRPr="00133CC7">
        <w:rPr>
          <w:rFonts w:ascii="Century Gothic" w:hAnsi="Century Gothic"/>
          <w:i/>
          <w:iCs/>
        </w:rPr>
        <w:t xml:space="preserve">Etablir un </w:t>
      </w:r>
      <w:r w:rsidRPr="00133CC7">
        <w:rPr>
          <w:rFonts w:ascii="Century Gothic" w:hAnsi="Century Gothic"/>
          <w:b/>
          <w:bCs/>
          <w:i/>
          <w:iCs/>
        </w:rPr>
        <w:t>Grand livre des produits de construction</w:t>
      </w:r>
      <w:r w:rsidRPr="00133CC7">
        <w:rPr>
          <w:rFonts w:ascii="Century Gothic" w:hAnsi="Century Gothic"/>
          <w:i/>
          <w:iCs/>
        </w:rPr>
        <w:t xml:space="preserve"> utilisés sur le chantier avec le pourcentage de recyclage</w:t>
      </w:r>
    </w:p>
    <w:p w14:paraId="4D23AFB7" w14:textId="77777777" w:rsidR="00133CC7" w:rsidRPr="00133CC7" w:rsidRDefault="00133CC7" w:rsidP="00133CC7">
      <w:pPr>
        <w:pStyle w:val="Paragraphedeliste"/>
        <w:numPr>
          <w:ilvl w:val="0"/>
          <w:numId w:val="23"/>
        </w:numPr>
        <w:ind w:hanging="294"/>
        <w:jc w:val="both"/>
        <w:rPr>
          <w:rFonts w:ascii="Century Gothic" w:hAnsi="Century Gothic"/>
          <w:i/>
          <w:iCs/>
        </w:rPr>
      </w:pPr>
      <w:r w:rsidRPr="00133CC7">
        <w:rPr>
          <w:rFonts w:ascii="Century Gothic" w:hAnsi="Century Gothic"/>
          <w:i/>
          <w:iCs/>
        </w:rPr>
        <w:t xml:space="preserve">Utiliser des matériaux durables pour lesquels une description à jour est disponible en se référant au </w:t>
      </w:r>
      <w:r w:rsidRPr="00133CC7">
        <w:rPr>
          <w:rFonts w:ascii="Century Gothic" w:hAnsi="Century Gothic"/>
          <w:b/>
          <w:bCs/>
          <w:i/>
          <w:iCs/>
        </w:rPr>
        <w:t>Cahier des Charges Type-Bâtiments 2022 (CCTB)</w:t>
      </w:r>
      <w:r w:rsidRPr="00133CC7">
        <w:rPr>
          <w:rFonts w:ascii="Century Gothic" w:hAnsi="Century Gothic"/>
          <w:i/>
          <w:iCs/>
        </w:rPr>
        <w:t xml:space="preserve"> qui vient d’intégrer de nombreux articles sur les matériaux de réemploi et sur les matériaux plus écologiques et durables</w:t>
      </w:r>
    </w:p>
    <w:p w14:paraId="3A683F8E" w14:textId="16A13CD8" w:rsidR="005959D8" w:rsidRPr="00467EBB" w:rsidRDefault="005959D8" w:rsidP="005959D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C5AF058" w14:textId="485AA08A" w:rsidR="005959D8" w:rsidRPr="00467EBB" w:rsidRDefault="005959D8" w:rsidP="005959D8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D11AEB5" w14:textId="46F16171" w:rsidR="005959D8" w:rsidRPr="00467EBB" w:rsidRDefault="005959D8" w:rsidP="009F3126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19685C5" w14:textId="78F5490E" w:rsidR="00073144" w:rsidRPr="00467EBB" w:rsidRDefault="00073144" w:rsidP="009F3126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 xml:space="preserve">4.3. Quelles actions de suivi et de contrôle allez-vous mettre en place pour vous assurer </w:t>
      </w:r>
      <w:r w:rsidRPr="00F2164B">
        <w:rPr>
          <w:rFonts w:ascii="Century Gothic" w:hAnsi="Century Gothic"/>
        </w:rPr>
        <w:t xml:space="preserve">que ces risques sont </w:t>
      </w:r>
      <w:r w:rsidR="00467EBB" w:rsidRPr="00F2164B">
        <w:rPr>
          <w:rFonts w:ascii="Century Gothic" w:hAnsi="Century Gothic"/>
        </w:rPr>
        <w:t>atténués</w:t>
      </w:r>
      <w:r w:rsidRPr="00F2164B">
        <w:rPr>
          <w:rFonts w:ascii="Century Gothic" w:hAnsi="Century Gothic"/>
        </w:rPr>
        <w:t xml:space="preserve"> de façon </w:t>
      </w:r>
      <w:r w:rsidRPr="00467EBB">
        <w:rPr>
          <w:rFonts w:ascii="Century Gothic" w:hAnsi="Century Gothic"/>
        </w:rPr>
        <w:t>effective ?</w:t>
      </w:r>
    </w:p>
    <w:p w14:paraId="05A7E5E0" w14:textId="4564D87F" w:rsidR="00D07F82" w:rsidRPr="00467EBB" w:rsidRDefault="00D07F82" w:rsidP="005959D8">
      <w:pPr>
        <w:jc w:val="both"/>
        <w:rPr>
          <w:rFonts w:ascii="Century Gothic" w:hAnsi="Century Gothic"/>
          <w:i/>
          <w:iCs/>
        </w:rPr>
      </w:pPr>
      <w:bookmarkStart w:id="1" w:name="_Hlk127542047"/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4006F7F6" w14:textId="22AF15B4" w:rsidR="006B7709" w:rsidRPr="00467EBB" w:rsidRDefault="006B7709" w:rsidP="005959D8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6D43CB13" w14:textId="6D3D4D10" w:rsidR="006B7709" w:rsidRDefault="006B7709" w:rsidP="005959D8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bookmarkEnd w:id="1"/>
    <w:p w14:paraId="6DE2EDCF" w14:textId="77777777" w:rsidR="00E63ED3" w:rsidRPr="00467EBB" w:rsidRDefault="00E63ED3" w:rsidP="00E63ED3">
      <w:pPr>
        <w:pStyle w:val="Paragraphedeliste"/>
        <w:spacing w:beforeLines="40" w:before="96" w:afterLines="40" w:after="96"/>
        <w:ind w:left="567"/>
        <w:jc w:val="both"/>
        <w:rPr>
          <w:rFonts w:ascii="Century Gothic" w:hAnsi="Century Gothic"/>
        </w:rPr>
      </w:pPr>
    </w:p>
    <w:p w14:paraId="35CA05D3" w14:textId="4D4386A6" w:rsidR="00E63ED3" w:rsidRPr="00467EBB" w:rsidRDefault="00E63ED3" w:rsidP="00E63ED3">
      <w:pPr>
        <w:pStyle w:val="Paragraphedeliste"/>
        <w:numPr>
          <w:ilvl w:val="0"/>
          <w:numId w:val="7"/>
        </w:numPr>
        <w:ind w:left="284" w:hanging="284"/>
        <w:contextualSpacing w:val="0"/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b/>
          <w:bCs/>
        </w:rPr>
        <w:t xml:space="preserve">Prévention et réduction de la pollution : </w:t>
      </w:r>
    </w:p>
    <w:p w14:paraId="6557D2AB" w14:textId="030A3362" w:rsidR="009C0A97" w:rsidRPr="00467EBB" w:rsidRDefault="009C0A97" w:rsidP="009B223C">
      <w:pPr>
        <w:pStyle w:val="Paragraphedeliste"/>
        <w:numPr>
          <w:ilvl w:val="1"/>
          <w:numId w:val="7"/>
        </w:numPr>
        <w:ind w:left="426" w:hanging="426"/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lastRenderedPageBreak/>
        <w:t xml:space="preserve">Qu’identifiez-vous comme </w:t>
      </w:r>
      <w:r w:rsidRPr="00F2164B">
        <w:rPr>
          <w:rFonts w:ascii="Century Gothic" w:hAnsi="Century Gothic"/>
        </w:rPr>
        <w:t>risques</w:t>
      </w:r>
      <w:r w:rsidR="00467EBB" w:rsidRPr="00F2164B">
        <w:rPr>
          <w:rFonts w:ascii="Century Gothic" w:hAnsi="Century Gothic"/>
        </w:rPr>
        <w:t xml:space="preserve">, dans votre projet, qui </w:t>
      </w:r>
      <w:r w:rsidRPr="00F2164B">
        <w:rPr>
          <w:rFonts w:ascii="Century Gothic" w:hAnsi="Century Gothic"/>
        </w:rPr>
        <w:t>porte</w:t>
      </w:r>
      <w:r w:rsidR="00467EBB" w:rsidRPr="00F2164B">
        <w:rPr>
          <w:rFonts w:ascii="Century Gothic" w:hAnsi="Century Gothic"/>
        </w:rPr>
        <w:t>nt</w:t>
      </w:r>
      <w:r w:rsidRPr="00F2164B">
        <w:rPr>
          <w:rFonts w:ascii="Century Gothic" w:hAnsi="Century Gothic"/>
        </w:rPr>
        <w:t xml:space="preserve"> un préjudice </w:t>
      </w:r>
      <w:r w:rsidRPr="00467EBB">
        <w:rPr>
          <w:rFonts w:ascii="Century Gothic" w:hAnsi="Century Gothic"/>
        </w:rPr>
        <w:t xml:space="preserve">important </w:t>
      </w:r>
      <w:r w:rsidR="002E7DCC" w:rsidRPr="00467EBB">
        <w:rPr>
          <w:rFonts w:ascii="Century Gothic" w:hAnsi="Century Gothic"/>
        </w:rPr>
        <w:t>à la prévention</w:t>
      </w:r>
      <w:r w:rsidRPr="00467EBB">
        <w:rPr>
          <w:rFonts w:ascii="Century Gothic" w:hAnsi="Century Gothic"/>
          <w:b/>
          <w:bCs/>
        </w:rPr>
        <w:t> </w:t>
      </w:r>
      <w:r w:rsidR="002E7DCC" w:rsidRPr="00467EBB">
        <w:rPr>
          <w:rFonts w:ascii="Century Gothic" w:hAnsi="Century Gothic"/>
        </w:rPr>
        <w:t>et au contrôle de la pollution</w:t>
      </w:r>
      <w:r w:rsidR="002E7DCC" w:rsidRPr="00467EBB">
        <w:rPr>
          <w:rFonts w:ascii="Century Gothic" w:hAnsi="Century Gothic"/>
          <w:b/>
          <w:bCs/>
        </w:rPr>
        <w:t xml:space="preserve"> </w:t>
      </w:r>
      <w:r w:rsidR="002E7DCC" w:rsidRPr="00467EBB">
        <w:rPr>
          <w:rFonts w:ascii="Century Gothic" w:hAnsi="Century Gothic"/>
        </w:rPr>
        <w:t xml:space="preserve">dans l’air, l’eau ou le sol </w:t>
      </w:r>
      <w:r w:rsidRPr="00467EBB">
        <w:rPr>
          <w:rFonts w:ascii="Century Gothic" w:hAnsi="Century Gothic"/>
        </w:rPr>
        <w:t xml:space="preserve">? </w:t>
      </w:r>
    </w:p>
    <w:p w14:paraId="0EB3ECE7" w14:textId="4B06C90A" w:rsidR="00A23F44" w:rsidRPr="00467EBB" w:rsidRDefault="008258F8" w:rsidP="00A23F44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E</w:t>
      </w:r>
      <w:r w:rsidR="00854A01" w:rsidRPr="00467EBB">
        <w:rPr>
          <w:rFonts w:ascii="Century Gothic" w:hAnsi="Century Gothic"/>
          <w:i/>
          <w:iCs/>
        </w:rPr>
        <w:t xml:space="preserve">xemple : </w:t>
      </w:r>
      <w:r w:rsidR="00A23F44" w:rsidRPr="00467EBB">
        <w:rPr>
          <w:rFonts w:ascii="Century Gothic" w:hAnsi="Century Gothic"/>
          <w:i/>
          <w:iCs/>
        </w:rPr>
        <w:t xml:space="preserve">La mesure ne devrait pas </w:t>
      </w:r>
      <w:r w:rsidR="00FD51AF" w:rsidRPr="00467EBB">
        <w:rPr>
          <w:rFonts w:ascii="Century Gothic" w:hAnsi="Century Gothic"/>
          <w:i/>
          <w:iCs/>
        </w:rPr>
        <w:t>eng</w:t>
      </w:r>
      <w:r w:rsidR="008072A8" w:rsidRPr="00467EBB">
        <w:rPr>
          <w:rFonts w:ascii="Century Gothic" w:hAnsi="Century Gothic"/>
          <w:i/>
          <w:iCs/>
        </w:rPr>
        <w:t>e</w:t>
      </w:r>
      <w:r w:rsidR="00FD51AF" w:rsidRPr="00467EBB">
        <w:rPr>
          <w:rFonts w:ascii="Century Gothic" w:hAnsi="Century Gothic"/>
          <w:i/>
          <w:iCs/>
        </w:rPr>
        <w:t xml:space="preserve">ndrer </w:t>
      </w:r>
      <w:r w:rsidR="00DD2A6C" w:rsidRPr="00467EBB">
        <w:rPr>
          <w:rFonts w:ascii="Century Gothic" w:hAnsi="Century Gothic"/>
          <w:i/>
          <w:iCs/>
        </w:rPr>
        <w:t>une augmentation significative des émissions de polluants dans l’air, l’eau ou</w:t>
      </w:r>
      <w:r w:rsidR="00CA084A" w:rsidRPr="00467EBB">
        <w:rPr>
          <w:rFonts w:ascii="Century Gothic" w:hAnsi="Century Gothic"/>
          <w:i/>
          <w:iCs/>
        </w:rPr>
        <w:t xml:space="preserve"> </w:t>
      </w:r>
      <w:r w:rsidR="00DD2A6C" w:rsidRPr="00467EBB">
        <w:rPr>
          <w:rFonts w:ascii="Century Gothic" w:hAnsi="Century Gothic"/>
          <w:i/>
          <w:iCs/>
        </w:rPr>
        <w:t>le sol pour l</w:t>
      </w:r>
      <w:r w:rsidR="00CA084A" w:rsidRPr="00467EBB">
        <w:rPr>
          <w:rFonts w:ascii="Century Gothic" w:hAnsi="Century Gothic"/>
          <w:i/>
          <w:iCs/>
        </w:rPr>
        <w:t>e</w:t>
      </w:r>
      <w:r w:rsidR="00DD2A6C" w:rsidRPr="00467EBB">
        <w:rPr>
          <w:rFonts w:ascii="Century Gothic" w:hAnsi="Century Gothic"/>
          <w:i/>
          <w:iCs/>
        </w:rPr>
        <w:t>s rai</w:t>
      </w:r>
      <w:r w:rsidR="00854A01" w:rsidRPr="00467EBB">
        <w:rPr>
          <w:rFonts w:ascii="Century Gothic" w:hAnsi="Century Gothic"/>
          <w:i/>
          <w:iCs/>
        </w:rPr>
        <w:t>s</w:t>
      </w:r>
      <w:r w:rsidR="00DD2A6C" w:rsidRPr="00467EBB">
        <w:rPr>
          <w:rFonts w:ascii="Century Gothic" w:hAnsi="Century Gothic"/>
          <w:i/>
          <w:iCs/>
        </w:rPr>
        <w:t xml:space="preserve">ons suivantes : </w:t>
      </w:r>
    </w:p>
    <w:p w14:paraId="374E9339" w14:textId="6034EA7B" w:rsidR="006F4574" w:rsidRPr="00467EBB" w:rsidRDefault="006F4574" w:rsidP="00814ADA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Il est prévu que les chau</w:t>
      </w:r>
      <w:r w:rsidR="00814ADA" w:rsidRPr="00467EBB">
        <w:rPr>
          <w:rFonts w:ascii="Century Gothic" w:hAnsi="Century Gothic"/>
          <w:i/>
          <w:iCs/>
        </w:rPr>
        <w:t>d</w:t>
      </w:r>
      <w:r w:rsidRPr="00467EBB">
        <w:rPr>
          <w:rFonts w:ascii="Century Gothic" w:hAnsi="Century Gothic"/>
          <w:i/>
          <w:iCs/>
        </w:rPr>
        <w:t>ières soient remplacées tous les 12 ans.</w:t>
      </w:r>
    </w:p>
    <w:p w14:paraId="6914529D" w14:textId="76698EC3" w:rsidR="00814ADA" w:rsidRPr="00467EBB" w:rsidRDefault="00814ADA" w:rsidP="00814ADA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 xml:space="preserve">Il n’y aura </w:t>
      </w:r>
      <w:r w:rsidRPr="00467EBB">
        <w:rPr>
          <w:rFonts w:ascii="Century Gothic" w:hAnsi="Century Gothic"/>
          <w:b/>
          <w:bCs/>
          <w:i/>
          <w:iCs/>
        </w:rPr>
        <w:t>pas de déversement de p</w:t>
      </w:r>
      <w:r w:rsidR="001B5D46" w:rsidRPr="00467EBB">
        <w:rPr>
          <w:rFonts w:ascii="Century Gothic" w:hAnsi="Century Gothic"/>
          <w:b/>
          <w:bCs/>
          <w:i/>
          <w:iCs/>
        </w:rPr>
        <w:t>olluants dans les rivières ou dans les nappes ph</w:t>
      </w:r>
      <w:r w:rsidR="00467EBB" w:rsidRPr="00467EBB">
        <w:rPr>
          <w:rFonts w:ascii="Century Gothic" w:hAnsi="Century Gothic"/>
          <w:b/>
          <w:bCs/>
          <w:i/>
          <w:iCs/>
        </w:rPr>
        <w:t>ré</w:t>
      </w:r>
      <w:r w:rsidR="001B5D46" w:rsidRPr="00467EBB">
        <w:rPr>
          <w:rFonts w:ascii="Century Gothic" w:hAnsi="Century Gothic"/>
          <w:b/>
          <w:bCs/>
          <w:i/>
          <w:iCs/>
        </w:rPr>
        <w:t>atiques</w:t>
      </w:r>
      <w:r w:rsidR="001B5D46" w:rsidRPr="00467EBB">
        <w:rPr>
          <w:rFonts w:ascii="Century Gothic" w:hAnsi="Century Gothic"/>
          <w:i/>
          <w:iCs/>
        </w:rPr>
        <w:t xml:space="preserve">. </w:t>
      </w:r>
    </w:p>
    <w:p w14:paraId="07461B7B" w14:textId="770A7EE3" w:rsidR="001B5D46" w:rsidRPr="00467EBB" w:rsidRDefault="001B5D46" w:rsidP="00814ADA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b/>
          <w:bCs/>
          <w:i/>
          <w:iCs/>
        </w:rPr>
        <w:t>Aucun matéri</w:t>
      </w:r>
      <w:r w:rsidR="00E71B69" w:rsidRPr="00467EBB">
        <w:rPr>
          <w:rFonts w:ascii="Century Gothic" w:hAnsi="Century Gothic"/>
          <w:b/>
          <w:bCs/>
          <w:i/>
          <w:iCs/>
        </w:rPr>
        <w:t>a</w:t>
      </w:r>
      <w:r w:rsidRPr="00467EBB">
        <w:rPr>
          <w:rFonts w:ascii="Century Gothic" w:hAnsi="Century Gothic"/>
          <w:b/>
          <w:bCs/>
          <w:i/>
          <w:iCs/>
        </w:rPr>
        <w:t>u pollu</w:t>
      </w:r>
      <w:r w:rsidR="00394C11" w:rsidRPr="00467EBB">
        <w:rPr>
          <w:rFonts w:ascii="Century Gothic" w:hAnsi="Century Gothic"/>
          <w:b/>
          <w:bCs/>
          <w:i/>
          <w:iCs/>
        </w:rPr>
        <w:t>a</w:t>
      </w:r>
      <w:r w:rsidRPr="00467EBB">
        <w:rPr>
          <w:rFonts w:ascii="Century Gothic" w:hAnsi="Century Gothic"/>
          <w:b/>
          <w:bCs/>
          <w:i/>
          <w:iCs/>
        </w:rPr>
        <w:t>nt</w:t>
      </w:r>
      <w:r w:rsidRPr="00467EBB">
        <w:rPr>
          <w:rFonts w:ascii="Century Gothic" w:hAnsi="Century Gothic"/>
          <w:i/>
          <w:iCs/>
        </w:rPr>
        <w:t xml:space="preserve"> tel que défini dans la norme </w:t>
      </w:r>
      <w:r w:rsidR="00467EBB" w:rsidRPr="00133CC7">
        <w:rPr>
          <w:rFonts w:ascii="Century Gothic" w:hAnsi="Century Gothic"/>
          <w:i/>
          <w:iCs/>
        </w:rPr>
        <w:t>« </w:t>
      </w:r>
      <w:r w:rsidRPr="00133CC7">
        <w:rPr>
          <w:rFonts w:ascii="Century Gothic" w:hAnsi="Century Gothic"/>
          <w:i/>
          <w:iCs/>
        </w:rPr>
        <w:t>…</w:t>
      </w:r>
      <w:r w:rsidR="00467EBB" w:rsidRPr="00133CC7">
        <w:rPr>
          <w:rFonts w:ascii="Century Gothic" w:hAnsi="Century Gothic"/>
          <w:i/>
          <w:iCs/>
        </w:rPr>
        <w:t> »</w:t>
      </w:r>
      <w:r w:rsidRPr="00467EBB">
        <w:rPr>
          <w:rFonts w:ascii="Century Gothic" w:hAnsi="Century Gothic"/>
          <w:i/>
          <w:iCs/>
        </w:rPr>
        <w:t xml:space="preserve"> ne sera utilisé dans le cadre de nos activités durant les travaux</w:t>
      </w:r>
    </w:p>
    <w:p w14:paraId="5178474C" w14:textId="5142AA7D" w:rsidR="00CA084A" w:rsidRDefault="006E3455" w:rsidP="00814ADA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 xml:space="preserve">Des mesures seront prises </w:t>
      </w:r>
      <w:r w:rsidRPr="00133CC7">
        <w:rPr>
          <w:rFonts w:ascii="Century Gothic" w:hAnsi="Century Gothic"/>
          <w:b/>
          <w:bCs/>
          <w:i/>
          <w:iCs/>
        </w:rPr>
        <w:t xml:space="preserve">pour </w:t>
      </w:r>
      <w:r w:rsidR="00133CC7" w:rsidRPr="00133CC7">
        <w:rPr>
          <w:rFonts w:ascii="Century Gothic" w:hAnsi="Century Gothic"/>
          <w:b/>
          <w:bCs/>
          <w:i/>
          <w:iCs/>
        </w:rPr>
        <w:t>r</w:t>
      </w:r>
      <w:r w:rsidRPr="00467EBB">
        <w:rPr>
          <w:rFonts w:ascii="Century Gothic" w:hAnsi="Century Gothic"/>
          <w:b/>
          <w:bCs/>
          <w:i/>
          <w:iCs/>
        </w:rPr>
        <w:t>éduire les émissions de bruit, de poussières et de polluants</w:t>
      </w:r>
      <w:r w:rsidRPr="00467EBB">
        <w:rPr>
          <w:rFonts w:ascii="Century Gothic" w:hAnsi="Century Gothic"/>
          <w:i/>
          <w:iCs/>
        </w:rPr>
        <w:t xml:space="preserve"> pendant les travaux de rénovation </w:t>
      </w:r>
      <w:r w:rsidRPr="00133CC7">
        <w:rPr>
          <w:rFonts w:ascii="Century Gothic" w:hAnsi="Century Gothic"/>
          <w:i/>
          <w:iCs/>
        </w:rPr>
        <w:t xml:space="preserve">: </w:t>
      </w:r>
      <w:r w:rsidR="00133CC7">
        <w:rPr>
          <w:rFonts w:ascii="Century Gothic" w:hAnsi="Century Gothic"/>
          <w:i/>
          <w:iCs/>
        </w:rPr>
        <w:t>v</w:t>
      </w:r>
      <w:r w:rsidR="00CA084A" w:rsidRPr="00133CC7">
        <w:rPr>
          <w:rFonts w:ascii="Century Gothic" w:hAnsi="Century Gothic"/>
          <w:i/>
          <w:iCs/>
        </w:rPr>
        <w:t>oir point 5.</w:t>
      </w:r>
      <w:r w:rsidR="00133CC7" w:rsidRPr="00133CC7">
        <w:rPr>
          <w:rFonts w:ascii="Century Gothic" w:hAnsi="Century Gothic"/>
          <w:i/>
          <w:iCs/>
        </w:rPr>
        <w:t>3</w:t>
      </w:r>
      <w:r w:rsidR="00CA084A" w:rsidRPr="00133CC7">
        <w:rPr>
          <w:rFonts w:ascii="Century Gothic" w:hAnsi="Century Gothic"/>
          <w:i/>
          <w:iCs/>
        </w:rPr>
        <w:t xml:space="preserve"> ci-dessous</w:t>
      </w:r>
      <w:r w:rsidR="00CA084A" w:rsidRPr="00467EBB">
        <w:rPr>
          <w:rFonts w:ascii="Century Gothic" w:hAnsi="Century Gothic"/>
          <w:i/>
          <w:iCs/>
        </w:rPr>
        <w:t xml:space="preserve"> </w:t>
      </w:r>
    </w:p>
    <w:p w14:paraId="610B03B2" w14:textId="79B0E3D2" w:rsidR="00840EC1" w:rsidRPr="00467EBB" w:rsidRDefault="00840EC1" w:rsidP="003C2285">
      <w:pPr>
        <w:ind w:left="360"/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</w:t>
      </w:r>
    </w:p>
    <w:p w14:paraId="7E99AC8F" w14:textId="6E62DFC6" w:rsidR="00840EC1" w:rsidRPr="00467EBB" w:rsidRDefault="00840EC1" w:rsidP="003C2285">
      <w:pPr>
        <w:ind w:left="360"/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</w:t>
      </w:r>
    </w:p>
    <w:p w14:paraId="410F1024" w14:textId="5637A388" w:rsidR="00E74F5A" w:rsidRDefault="00840EC1" w:rsidP="00E74F5A">
      <w:pPr>
        <w:ind w:left="360"/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</w:t>
      </w:r>
    </w:p>
    <w:p w14:paraId="7539CCA6" w14:textId="4838AB43" w:rsidR="009C0A97" w:rsidRDefault="001C1E17" w:rsidP="009B223C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5</w:t>
      </w:r>
      <w:r w:rsidR="009C0A97" w:rsidRPr="00467EBB">
        <w:rPr>
          <w:rFonts w:ascii="Century Gothic" w:hAnsi="Century Gothic"/>
        </w:rPr>
        <w:t xml:space="preserve">.2. </w:t>
      </w:r>
      <w:r w:rsidR="00AF668B" w:rsidRPr="00467EBB">
        <w:rPr>
          <w:rFonts w:ascii="Century Gothic" w:hAnsi="Century Gothic"/>
        </w:rPr>
        <w:t>Q</w:t>
      </w:r>
      <w:r w:rsidR="009C0A97" w:rsidRPr="00467EBB">
        <w:rPr>
          <w:rFonts w:ascii="Century Gothic" w:hAnsi="Century Gothic"/>
        </w:rPr>
        <w:t xml:space="preserve">uelles mesures allez-vous mettre en œuvre pour atténuer les risques éventuels identifiés au point </w:t>
      </w:r>
      <w:r w:rsidR="008E5716" w:rsidRPr="00467EBB">
        <w:rPr>
          <w:rFonts w:ascii="Century Gothic" w:hAnsi="Century Gothic"/>
        </w:rPr>
        <w:t>5</w:t>
      </w:r>
      <w:r w:rsidR="009C0A97" w:rsidRPr="00467EBB">
        <w:rPr>
          <w:rFonts w:ascii="Century Gothic" w:hAnsi="Century Gothic"/>
        </w:rPr>
        <w:t xml:space="preserve">.1.? </w:t>
      </w:r>
    </w:p>
    <w:p w14:paraId="3B65F8AB" w14:textId="59FCBBF7" w:rsidR="00362D4C" w:rsidRPr="00467EBB" w:rsidRDefault="00362D4C" w:rsidP="00362D4C">
      <w:pPr>
        <w:jc w:val="both"/>
        <w:rPr>
          <w:rFonts w:ascii="Century Gothic" w:hAnsi="Century Gothic"/>
        </w:rPr>
      </w:pPr>
      <w:bookmarkStart w:id="2" w:name="_Hlk127542110"/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52019EC6" w14:textId="58636521" w:rsidR="00362D4C" w:rsidRPr="00467EBB" w:rsidRDefault="00362D4C" w:rsidP="00362D4C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EC9250E" w14:textId="09082D29" w:rsidR="00CA084A" w:rsidRPr="00467EBB" w:rsidRDefault="00362D4C" w:rsidP="00362D4C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bookmarkEnd w:id="2"/>
    <w:p w14:paraId="0E4A5C29" w14:textId="3172ADE0" w:rsidR="00655F1E" w:rsidRPr="00467EBB" w:rsidRDefault="001C1E17" w:rsidP="009B223C">
      <w:p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</w:rPr>
        <w:t>5</w:t>
      </w:r>
      <w:r w:rsidR="009C0A97" w:rsidRPr="00467EBB">
        <w:rPr>
          <w:rFonts w:ascii="Century Gothic" w:hAnsi="Century Gothic"/>
        </w:rPr>
        <w:t xml:space="preserve">.3. Quelles actions de suivi et de contrôle allez-vous mettre en place pour vous assurer que ces risques sont </w:t>
      </w:r>
      <w:r w:rsidR="00467EBB" w:rsidRPr="00467EBB">
        <w:rPr>
          <w:rFonts w:ascii="Century Gothic" w:hAnsi="Century Gothic"/>
        </w:rPr>
        <w:t xml:space="preserve">atténués </w:t>
      </w:r>
      <w:r w:rsidR="009C0A97" w:rsidRPr="00467EBB">
        <w:rPr>
          <w:rFonts w:ascii="Century Gothic" w:hAnsi="Century Gothic"/>
        </w:rPr>
        <w:t>de façon effective ?</w:t>
      </w:r>
      <w:r w:rsidR="009C0A97" w:rsidRPr="00467EBB">
        <w:rPr>
          <w:rFonts w:ascii="Century Gothic" w:hAnsi="Century Gothic"/>
          <w:i/>
          <w:iCs/>
        </w:rPr>
        <w:t xml:space="preserve"> </w:t>
      </w:r>
    </w:p>
    <w:p w14:paraId="394B2AA6" w14:textId="66FC22E2" w:rsidR="00467EBB" w:rsidRPr="00467EBB" w:rsidRDefault="008258F8" w:rsidP="009B223C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E</w:t>
      </w:r>
      <w:r w:rsidR="00467EBB" w:rsidRPr="00467EBB">
        <w:rPr>
          <w:rFonts w:ascii="Century Gothic" w:hAnsi="Century Gothic"/>
          <w:i/>
          <w:iCs/>
        </w:rPr>
        <w:t>xemple :</w:t>
      </w:r>
    </w:p>
    <w:p w14:paraId="6C0F2D31" w14:textId="3DA7D543" w:rsidR="00421355" w:rsidRPr="00467EBB" w:rsidRDefault="00467EBB" w:rsidP="00467EBB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b/>
          <w:bCs/>
          <w:i/>
          <w:iCs/>
        </w:rPr>
      </w:pPr>
      <w:r w:rsidRPr="00467EBB">
        <w:rPr>
          <w:rFonts w:ascii="Century Gothic" w:hAnsi="Century Gothic"/>
          <w:i/>
          <w:iCs/>
        </w:rPr>
        <w:t>Mise en place d</w:t>
      </w:r>
      <w:r w:rsidR="00A134AC" w:rsidRPr="00467EBB">
        <w:rPr>
          <w:rFonts w:ascii="Century Gothic" w:hAnsi="Century Gothic"/>
          <w:i/>
          <w:iCs/>
        </w:rPr>
        <w:t xml:space="preserve">e </w:t>
      </w:r>
      <w:r w:rsidR="00A134AC" w:rsidRPr="00467EBB">
        <w:rPr>
          <w:rFonts w:ascii="Century Gothic" w:hAnsi="Century Gothic"/>
          <w:b/>
          <w:bCs/>
          <w:i/>
          <w:iCs/>
        </w:rPr>
        <w:t>sonomètres</w:t>
      </w:r>
    </w:p>
    <w:p w14:paraId="288A8E71" w14:textId="76CB48CF" w:rsidR="00B04024" w:rsidRPr="00467EBB" w:rsidRDefault="00A134AC" w:rsidP="009B223C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 xml:space="preserve"> </w:t>
      </w:r>
      <w:r w:rsidR="00B04024"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6687567F" w14:textId="73D033FC" w:rsidR="00B04024" w:rsidRPr="00467EBB" w:rsidRDefault="00B04024" w:rsidP="009B223C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24A12D8E" w14:textId="1C11855F" w:rsidR="00823AE6" w:rsidRPr="00467EBB" w:rsidRDefault="00B04024" w:rsidP="009B223C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5E921799" w14:textId="77777777" w:rsidR="00071841" w:rsidRPr="00467EBB" w:rsidRDefault="00071841" w:rsidP="00071841">
      <w:pPr>
        <w:ind w:firstLine="708"/>
        <w:rPr>
          <w:rFonts w:ascii="Century Gothic" w:hAnsi="Century Gothic"/>
          <w:i/>
          <w:iCs/>
        </w:rPr>
      </w:pPr>
    </w:p>
    <w:p w14:paraId="4C25E8AC" w14:textId="59A3AE79" w:rsidR="005578CD" w:rsidRPr="00AF47A6" w:rsidRDefault="00E63ED3" w:rsidP="00AF47A6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 w:rsidRPr="00AF47A6">
        <w:rPr>
          <w:rFonts w:ascii="Century Gothic" w:hAnsi="Century Gothic"/>
          <w:b/>
          <w:bCs/>
        </w:rPr>
        <w:t>Protection et restauration de la biodiversité et des écosystèmes :</w:t>
      </w:r>
      <w:r w:rsidR="005578CD" w:rsidRPr="00AF47A6">
        <w:rPr>
          <w:rFonts w:ascii="Century Gothic" w:hAnsi="Century Gothic"/>
          <w:b/>
          <w:bCs/>
        </w:rPr>
        <w:t> </w:t>
      </w:r>
    </w:p>
    <w:p w14:paraId="6CC48B9A" w14:textId="77777777" w:rsidR="00FA70A0" w:rsidRDefault="00FA70A0" w:rsidP="009B223C">
      <w:pPr>
        <w:pStyle w:val="Paragraphedeliste"/>
        <w:ind w:left="0"/>
        <w:rPr>
          <w:rFonts w:ascii="Century Gothic" w:hAnsi="Century Gothic"/>
        </w:rPr>
      </w:pPr>
    </w:p>
    <w:p w14:paraId="25054571" w14:textId="3CED0ACF" w:rsidR="002E7DCC" w:rsidRDefault="002E7DCC" w:rsidP="009B223C">
      <w:pPr>
        <w:pStyle w:val="Paragraphedeliste"/>
        <w:ind w:left="0"/>
        <w:rPr>
          <w:rFonts w:ascii="Century Gothic" w:hAnsi="Century Gothic"/>
        </w:rPr>
      </w:pPr>
      <w:r w:rsidRPr="00467EBB">
        <w:rPr>
          <w:rFonts w:ascii="Century Gothic" w:hAnsi="Century Gothic"/>
        </w:rPr>
        <w:t xml:space="preserve">6.1. Qu’identifiez-vous </w:t>
      </w:r>
      <w:r w:rsidRPr="00F2164B">
        <w:rPr>
          <w:rFonts w:ascii="Century Gothic" w:hAnsi="Century Gothic"/>
        </w:rPr>
        <w:t>comme risques</w:t>
      </w:r>
      <w:r w:rsidR="00223E60" w:rsidRPr="00F2164B">
        <w:rPr>
          <w:rFonts w:ascii="Century Gothic" w:hAnsi="Century Gothic"/>
        </w:rPr>
        <w:t xml:space="preserve">, pour votre projet, qui </w:t>
      </w:r>
      <w:r w:rsidRPr="00F2164B">
        <w:rPr>
          <w:rFonts w:ascii="Century Gothic" w:hAnsi="Century Gothic"/>
        </w:rPr>
        <w:t>porte</w:t>
      </w:r>
      <w:r w:rsidR="00223E60" w:rsidRPr="00F2164B">
        <w:rPr>
          <w:rFonts w:ascii="Century Gothic" w:hAnsi="Century Gothic"/>
        </w:rPr>
        <w:t>nt</w:t>
      </w:r>
      <w:r w:rsidRPr="00F2164B">
        <w:rPr>
          <w:rFonts w:ascii="Century Gothic" w:hAnsi="Century Gothic"/>
        </w:rPr>
        <w:t xml:space="preserve"> un préjudice </w:t>
      </w:r>
      <w:r w:rsidRPr="00467EBB">
        <w:rPr>
          <w:rFonts w:ascii="Century Gothic" w:hAnsi="Century Gothic"/>
        </w:rPr>
        <w:t xml:space="preserve">important </w:t>
      </w:r>
      <w:r w:rsidR="005578CD" w:rsidRPr="00467EBB">
        <w:rPr>
          <w:rFonts w:ascii="Century Gothic" w:hAnsi="Century Gothic"/>
        </w:rPr>
        <w:t xml:space="preserve">au bon état et à la résilience d’écosystèmes ainsi qu’à l’état de conservation des habitats et des espèces, y compris ceux qui présentent un intérêt pour l’Union européenne </w:t>
      </w:r>
      <w:r w:rsidRPr="00467EBB">
        <w:rPr>
          <w:rFonts w:ascii="Century Gothic" w:hAnsi="Century Gothic"/>
        </w:rPr>
        <w:t xml:space="preserve">? </w:t>
      </w:r>
    </w:p>
    <w:p w14:paraId="04A09263" w14:textId="77777777" w:rsidR="00FA70A0" w:rsidRDefault="00FA70A0" w:rsidP="00FB2C88">
      <w:pPr>
        <w:pStyle w:val="Paragraphedeliste"/>
        <w:ind w:left="0"/>
        <w:rPr>
          <w:rFonts w:ascii="Century Gothic" w:hAnsi="Century Gothic"/>
          <w:i/>
          <w:iCs/>
        </w:rPr>
      </w:pPr>
    </w:p>
    <w:p w14:paraId="16AB6488" w14:textId="2EFF145F" w:rsidR="00071841" w:rsidRDefault="008258F8" w:rsidP="00071841">
      <w:pPr>
        <w:pStyle w:val="Paragraphedeliste"/>
        <w:ind w:left="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E</w:t>
      </w:r>
      <w:r w:rsidR="00FB2C88" w:rsidRPr="00223E60">
        <w:rPr>
          <w:rFonts w:ascii="Century Gothic" w:hAnsi="Century Gothic"/>
          <w:i/>
          <w:iCs/>
        </w:rPr>
        <w:t>xemple :</w:t>
      </w:r>
    </w:p>
    <w:p w14:paraId="4F8FA279" w14:textId="77777777" w:rsidR="00071841" w:rsidRDefault="00071841" w:rsidP="00071841">
      <w:pPr>
        <w:pStyle w:val="Paragraphedeliste"/>
        <w:ind w:left="0"/>
        <w:rPr>
          <w:rFonts w:ascii="Century Gothic" w:hAnsi="Century Gothic"/>
          <w:i/>
          <w:iCs/>
        </w:rPr>
      </w:pPr>
    </w:p>
    <w:p w14:paraId="6D830A7E" w14:textId="7D9E065D" w:rsidR="004B1A4F" w:rsidRPr="00071841" w:rsidRDefault="008258F8" w:rsidP="00071841">
      <w:pPr>
        <w:pStyle w:val="Paragraphedeliste"/>
        <w:numPr>
          <w:ilvl w:val="0"/>
          <w:numId w:val="29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A</w:t>
      </w:r>
      <w:r w:rsidR="00FB2C88" w:rsidRPr="00071841">
        <w:rPr>
          <w:rFonts w:ascii="Century Gothic" w:hAnsi="Century Gothic"/>
          <w:i/>
          <w:iCs/>
        </w:rPr>
        <w:t xml:space="preserve">ucun risque </w:t>
      </w:r>
      <w:proofErr w:type="spellStart"/>
      <w:r w:rsidR="00FB2C88" w:rsidRPr="00071841">
        <w:rPr>
          <w:rFonts w:ascii="Century Gothic" w:hAnsi="Century Gothic"/>
          <w:i/>
          <w:iCs/>
        </w:rPr>
        <w:t>identifé</w:t>
      </w:r>
      <w:proofErr w:type="spellEnd"/>
      <w:r w:rsidR="00FB2C88" w:rsidRPr="00071841">
        <w:rPr>
          <w:rFonts w:ascii="Century Gothic" w:hAnsi="Century Gothic"/>
          <w:i/>
          <w:iCs/>
        </w:rPr>
        <w:t xml:space="preserve"> car </w:t>
      </w:r>
      <w:r w:rsidR="00FB2C88" w:rsidRPr="00071841">
        <w:rPr>
          <w:rFonts w:ascii="Century Gothic" w:hAnsi="Century Gothic"/>
          <w:b/>
          <w:bCs/>
          <w:i/>
          <w:iCs/>
        </w:rPr>
        <w:t>le projet n’est pas situé dans ou à proximité d’une zone Natura 2000.</w:t>
      </w:r>
    </w:p>
    <w:p w14:paraId="7F9A37FE" w14:textId="09EAE8B2" w:rsidR="00071841" w:rsidRPr="008258F8" w:rsidRDefault="004B1A4F" w:rsidP="00071841">
      <w:pPr>
        <w:pStyle w:val="Paragraphedeliste"/>
        <w:numPr>
          <w:ilvl w:val="0"/>
          <w:numId w:val="29"/>
        </w:numPr>
        <w:rPr>
          <w:rFonts w:ascii="Century Gothic" w:hAnsi="Century Gothic"/>
          <w:b/>
          <w:bCs/>
          <w:i/>
          <w:iCs/>
        </w:rPr>
      </w:pPr>
      <w:r w:rsidRPr="008258F8">
        <w:rPr>
          <w:rFonts w:ascii="Century Gothic" w:hAnsi="Century Gothic"/>
          <w:i/>
          <w:iCs/>
        </w:rPr>
        <w:t>L’appel à projet va porter sur la rénovation de bâtiment</w:t>
      </w:r>
      <w:r w:rsidR="009C08B3" w:rsidRPr="008258F8">
        <w:rPr>
          <w:rFonts w:ascii="Century Gothic" w:hAnsi="Century Gothic"/>
          <w:i/>
          <w:iCs/>
        </w:rPr>
        <w:t>s</w:t>
      </w:r>
      <w:r w:rsidRPr="008258F8">
        <w:rPr>
          <w:rFonts w:ascii="Century Gothic" w:hAnsi="Century Gothic"/>
          <w:i/>
          <w:iCs/>
        </w:rPr>
        <w:t xml:space="preserve"> existant</w:t>
      </w:r>
      <w:r w:rsidR="009C08B3" w:rsidRPr="008258F8">
        <w:rPr>
          <w:rFonts w:ascii="Century Gothic" w:hAnsi="Century Gothic"/>
          <w:i/>
          <w:iCs/>
        </w:rPr>
        <w:t>s</w:t>
      </w:r>
      <w:r w:rsidRPr="008258F8">
        <w:rPr>
          <w:rFonts w:ascii="Century Gothic" w:hAnsi="Century Gothic"/>
          <w:i/>
          <w:iCs/>
        </w:rPr>
        <w:t xml:space="preserve"> et sa portée se limitera principalement à l’enveloppe de ceux-ci. L’impact sur la biodiversité et les écosystèmes sera très réduit.</w:t>
      </w:r>
    </w:p>
    <w:p w14:paraId="09E39092" w14:textId="62A70319" w:rsidR="00BF287D" w:rsidRPr="00467EBB" w:rsidRDefault="00BF287D" w:rsidP="00BF287D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A2DE051" w14:textId="44DD8C4F" w:rsidR="00BF287D" w:rsidRPr="00467EBB" w:rsidRDefault="00BF287D" w:rsidP="00BF287D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704567F" w14:textId="22D57D86" w:rsidR="00BF287D" w:rsidRPr="00071841" w:rsidRDefault="00BF287D" w:rsidP="00071841">
      <w:pPr>
        <w:jc w:val="both"/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5645D026" w14:textId="15637937" w:rsidR="002E7DCC" w:rsidRPr="00467EBB" w:rsidRDefault="002E7DCC" w:rsidP="009B223C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6.2.</w:t>
      </w:r>
      <w:r w:rsidR="00AF668B" w:rsidRPr="00467EBB">
        <w:rPr>
          <w:rFonts w:ascii="Century Gothic" w:hAnsi="Century Gothic"/>
        </w:rPr>
        <w:t xml:space="preserve"> Q</w:t>
      </w:r>
      <w:r w:rsidRPr="00467EBB">
        <w:rPr>
          <w:rFonts w:ascii="Century Gothic" w:hAnsi="Century Gothic"/>
        </w:rPr>
        <w:t xml:space="preserve">uelles mesures allez-vous mettre en œuvre pour atténuer les risques éventuels identifiés au point 6.1.? </w:t>
      </w:r>
    </w:p>
    <w:p w14:paraId="539C08DC" w14:textId="401ABD9F" w:rsidR="00BF287D" w:rsidRPr="00467EBB" w:rsidRDefault="00BF287D" w:rsidP="00BF287D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40CC501" w14:textId="21A82091" w:rsidR="00BF287D" w:rsidRPr="00467EBB" w:rsidRDefault="00BF287D" w:rsidP="00BF287D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F6DFF35" w14:textId="2913DCAA" w:rsidR="00BF287D" w:rsidRPr="00467EBB" w:rsidRDefault="00BF287D" w:rsidP="00BF287D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511E2B2A" w14:textId="15FF7B64" w:rsidR="00655F1E" w:rsidRPr="00467EBB" w:rsidRDefault="002E7DCC" w:rsidP="009B223C">
      <w:pPr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</w:rPr>
        <w:t xml:space="preserve">6.3. Quelles actions de suivi et de contrôle allez-vous mettre en place pour vous assurer que ces risques </w:t>
      </w:r>
      <w:r w:rsidRPr="00F2164B">
        <w:rPr>
          <w:rFonts w:ascii="Century Gothic" w:hAnsi="Century Gothic"/>
        </w:rPr>
        <w:t xml:space="preserve">sont </w:t>
      </w:r>
      <w:r w:rsidR="00223E60" w:rsidRPr="00F2164B">
        <w:rPr>
          <w:rFonts w:ascii="Century Gothic" w:hAnsi="Century Gothic"/>
        </w:rPr>
        <w:t>atténués</w:t>
      </w:r>
      <w:r w:rsidRPr="00F2164B">
        <w:rPr>
          <w:rFonts w:ascii="Century Gothic" w:hAnsi="Century Gothic"/>
        </w:rPr>
        <w:t xml:space="preserve"> de façon effective </w:t>
      </w:r>
      <w:r w:rsidRPr="00467EBB">
        <w:rPr>
          <w:rFonts w:ascii="Century Gothic" w:hAnsi="Century Gothic"/>
        </w:rPr>
        <w:t>?</w:t>
      </w:r>
      <w:r w:rsidRPr="00467EBB">
        <w:rPr>
          <w:rFonts w:ascii="Century Gothic" w:hAnsi="Century Gothic"/>
          <w:i/>
          <w:iCs/>
        </w:rPr>
        <w:t xml:space="preserve"> </w:t>
      </w:r>
      <w:r w:rsidR="00655F1E"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254C05CB" w14:textId="369A05D6" w:rsidR="00655F1E" w:rsidRPr="00467EBB" w:rsidRDefault="00655F1E" w:rsidP="009B223C">
      <w:pPr>
        <w:jc w:val="both"/>
        <w:rPr>
          <w:rFonts w:ascii="Century Gothic" w:hAnsi="Century Gothic"/>
          <w:i/>
          <w:iCs/>
        </w:rPr>
      </w:pPr>
      <w:r w:rsidRPr="00467EBB">
        <w:rPr>
          <w:rFonts w:ascii="Century Gothic" w:hAnsi="Century Gothic"/>
          <w:i/>
          <w:iCs/>
        </w:rPr>
        <w:t>……………………………………………………………………………………………………………</w:t>
      </w:r>
    </w:p>
    <w:p w14:paraId="2A4F3386" w14:textId="422EAE20" w:rsidR="00CD408B" w:rsidRDefault="00362D4C" w:rsidP="00E23A0A">
      <w:pPr>
        <w:rPr>
          <w:rFonts w:ascii="Century Gothic" w:hAnsi="Century Gothic"/>
        </w:rPr>
      </w:pPr>
      <w:r w:rsidRPr="00467EBB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CD408B">
        <w:rPr>
          <w:rFonts w:ascii="Century Gothic" w:hAnsi="Century Gothic"/>
        </w:rPr>
        <w:t>…</w:t>
      </w:r>
    </w:p>
    <w:p w14:paraId="4D9F3C03" w14:textId="111CC1C4" w:rsidR="00A874CA" w:rsidRPr="00F2164B" w:rsidRDefault="00A874CA" w:rsidP="00223E60">
      <w:pPr>
        <w:pStyle w:val="Citationintense"/>
        <w:numPr>
          <w:ilvl w:val="0"/>
          <w:numId w:val="5"/>
        </w:numPr>
        <w:ind w:right="0"/>
        <w:rPr>
          <w:rFonts w:ascii="Century Gothic" w:hAnsi="Century Gothic"/>
          <w:color w:val="auto"/>
        </w:rPr>
      </w:pPr>
      <w:r w:rsidRPr="00F2164B">
        <w:rPr>
          <w:rFonts w:ascii="Century Gothic" w:hAnsi="Century Gothic"/>
          <w:color w:val="auto"/>
        </w:rPr>
        <w:t xml:space="preserve">Remarques éventuelles : </w:t>
      </w:r>
    </w:p>
    <w:p w14:paraId="18D0EB99" w14:textId="77777777" w:rsidR="00083C28" w:rsidRPr="00083C28" w:rsidRDefault="00083C28" w:rsidP="00083C28">
      <w:pPr>
        <w:ind w:firstLine="284"/>
        <w:jc w:val="both"/>
        <w:rPr>
          <w:rFonts w:ascii="Century Gothic" w:hAnsi="Century Gothic"/>
          <w:i/>
          <w:iCs/>
          <w:sz w:val="18"/>
          <w:szCs w:val="18"/>
        </w:rPr>
      </w:pPr>
      <w:r w:rsidRPr="00083C28">
        <w:rPr>
          <w:rFonts w:ascii="Century Gothic" w:hAnsi="Century Gothic"/>
          <w:i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1EAFB31" w14:textId="77777777" w:rsidR="00083C28" w:rsidRPr="00083C28" w:rsidRDefault="00083C28" w:rsidP="00083C28">
      <w:pPr>
        <w:ind w:firstLine="284"/>
        <w:jc w:val="both"/>
        <w:rPr>
          <w:rFonts w:ascii="Century Gothic" w:hAnsi="Century Gothic"/>
          <w:i/>
          <w:iCs/>
          <w:sz w:val="18"/>
          <w:szCs w:val="18"/>
        </w:rPr>
      </w:pPr>
      <w:r w:rsidRPr="00083C28">
        <w:rPr>
          <w:rFonts w:ascii="Century Gothic" w:hAnsi="Century Gothic"/>
          <w:i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EB33987" w14:textId="77777777" w:rsidR="00083C28" w:rsidRPr="00083C28" w:rsidRDefault="00083C28" w:rsidP="00083C28">
      <w:pPr>
        <w:ind w:firstLine="284"/>
        <w:jc w:val="both"/>
        <w:rPr>
          <w:rFonts w:ascii="Century Gothic" w:hAnsi="Century Gothic"/>
          <w:i/>
          <w:iCs/>
          <w:sz w:val="18"/>
          <w:szCs w:val="18"/>
        </w:rPr>
      </w:pPr>
      <w:r w:rsidRPr="00083C28">
        <w:rPr>
          <w:rFonts w:ascii="Century Gothic" w:hAnsi="Century Gothic"/>
          <w:i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8B4B464" w14:textId="4D404038" w:rsidR="00B84A00" w:rsidRDefault="00B84A00" w:rsidP="00B84A00">
      <w:pPr>
        <w:rPr>
          <w:rFonts w:ascii="Century Gothic" w:hAnsi="Century Gothic"/>
        </w:rPr>
      </w:pPr>
    </w:p>
    <w:p w14:paraId="34EC7E8F" w14:textId="6FC00D90" w:rsidR="00223E60" w:rsidRDefault="00223E60" w:rsidP="00B84A00">
      <w:pPr>
        <w:rPr>
          <w:rFonts w:ascii="Century Gothic" w:hAnsi="Century Gothic"/>
        </w:rPr>
      </w:pPr>
    </w:p>
    <w:p w14:paraId="5323249D" w14:textId="77777777" w:rsidR="008258F8" w:rsidRDefault="00C53467" w:rsidP="00B84A00">
      <w:pPr>
        <w:rPr>
          <w:rFonts w:ascii="Century Gothic" w:hAnsi="Century Gothic"/>
          <w:color w:val="000000" w:themeColor="text1"/>
        </w:rPr>
      </w:pPr>
      <w:r w:rsidRPr="00C53467">
        <w:rPr>
          <w:rFonts w:ascii="Century Gothic" w:hAnsi="Century Gothic"/>
          <w:color w:val="000000" w:themeColor="text1"/>
        </w:rPr>
        <w:t>Nom</w:t>
      </w:r>
      <w:r w:rsidR="008258F8">
        <w:rPr>
          <w:rFonts w:ascii="Century Gothic" w:hAnsi="Century Gothic"/>
          <w:color w:val="000000" w:themeColor="text1"/>
        </w:rPr>
        <w:t xml:space="preserve">, Prénom : </w:t>
      </w:r>
    </w:p>
    <w:p w14:paraId="77CD52FA" w14:textId="77777777" w:rsidR="008258F8" w:rsidRDefault="008258F8" w:rsidP="00B84A00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Date :</w:t>
      </w:r>
    </w:p>
    <w:p w14:paraId="35D53072" w14:textId="15E8DC17" w:rsidR="00223E60" w:rsidRPr="00C53467" w:rsidRDefault="008258F8" w:rsidP="00B84A00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Signature :</w:t>
      </w:r>
      <w:r w:rsidR="00C53467" w:rsidRPr="00C53467">
        <w:rPr>
          <w:rFonts w:ascii="Century Gothic" w:hAnsi="Century Gothic"/>
          <w:color w:val="000000" w:themeColor="text1"/>
        </w:rPr>
        <w:tab/>
      </w:r>
      <w:r w:rsidR="00C53467" w:rsidRPr="00C53467">
        <w:rPr>
          <w:rFonts w:ascii="Century Gothic" w:hAnsi="Century Gothic"/>
          <w:color w:val="000000" w:themeColor="text1"/>
        </w:rPr>
        <w:tab/>
      </w:r>
      <w:r w:rsidR="00C53467" w:rsidRPr="00C53467">
        <w:rPr>
          <w:rFonts w:ascii="Century Gothic" w:hAnsi="Century Gothic"/>
          <w:color w:val="000000" w:themeColor="text1"/>
        </w:rPr>
        <w:tab/>
      </w:r>
      <w:r w:rsidR="00C53467" w:rsidRPr="00C53467">
        <w:rPr>
          <w:rFonts w:ascii="Century Gothic" w:hAnsi="Century Gothic"/>
          <w:color w:val="000000" w:themeColor="text1"/>
        </w:rPr>
        <w:tab/>
      </w:r>
      <w:r w:rsidR="00C53467" w:rsidRPr="00C53467">
        <w:rPr>
          <w:rFonts w:ascii="Century Gothic" w:hAnsi="Century Gothic"/>
          <w:color w:val="000000" w:themeColor="text1"/>
        </w:rPr>
        <w:tab/>
      </w:r>
    </w:p>
    <w:sectPr w:rsidR="00223E60" w:rsidRPr="00C53467" w:rsidSect="00654D70">
      <w:headerReference w:type="default" r:id="rId13"/>
      <w:footerReference w:type="default" r:id="rId1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F445" w14:textId="77777777" w:rsidR="001E11EE" w:rsidRDefault="001E11EE" w:rsidP="00122323">
      <w:pPr>
        <w:spacing w:after="0" w:line="240" w:lineRule="auto"/>
      </w:pPr>
      <w:r>
        <w:separator/>
      </w:r>
    </w:p>
  </w:endnote>
  <w:endnote w:type="continuationSeparator" w:id="0">
    <w:p w14:paraId="18E640C1" w14:textId="77777777" w:rsidR="001E11EE" w:rsidRDefault="001E11EE" w:rsidP="00122323">
      <w:pPr>
        <w:spacing w:after="0" w:line="240" w:lineRule="auto"/>
      </w:pPr>
      <w:r>
        <w:continuationSeparator/>
      </w:r>
    </w:p>
  </w:endnote>
  <w:endnote w:type="continuationNotice" w:id="1">
    <w:p w14:paraId="7220A74C" w14:textId="77777777" w:rsidR="001E11EE" w:rsidRDefault="001E1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050372"/>
      <w:docPartObj>
        <w:docPartGallery w:val="Page Numbers (Bottom of Page)"/>
        <w:docPartUnique/>
      </w:docPartObj>
    </w:sdtPr>
    <w:sdtEndPr/>
    <w:sdtContent>
      <w:p w14:paraId="50B39CD3" w14:textId="66BF8E13" w:rsidR="00642FB8" w:rsidRDefault="00642FB8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5F68C5E" wp14:editId="3B893F4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Organigramme : Alternativ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3CC96" w14:textId="77777777" w:rsidR="00642FB8" w:rsidRDefault="00642FB8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F68C5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1" o:spid="_x0000_s1026" type="#_x0000_t176" style="position:absolute;margin-left:0;margin-top:0;width:40.35pt;height:34.75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E73CC96" w14:textId="77777777" w:rsidR="00642FB8" w:rsidRDefault="00642FB8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5E1E" w14:textId="77777777" w:rsidR="001E11EE" w:rsidRDefault="001E11EE" w:rsidP="00122323">
      <w:pPr>
        <w:spacing w:after="0" w:line="240" w:lineRule="auto"/>
      </w:pPr>
      <w:r>
        <w:separator/>
      </w:r>
    </w:p>
  </w:footnote>
  <w:footnote w:type="continuationSeparator" w:id="0">
    <w:p w14:paraId="5589A4C9" w14:textId="77777777" w:rsidR="001E11EE" w:rsidRDefault="001E11EE" w:rsidP="00122323">
      <w:pPr>
        <w:spacing w:after="0" w:line="240" w:lineRule="auto"/>
      </w:pPr>
      <w:r>
        <w:continuationSeparator/>
      </w:r>
    </w:p>
  </w:footnote>
  <w:footnote w:type="continuationNotice" w:id="1">
    <w:p w14:paraId="00DEC1A5" w14:textId="77777777" w:rsidR="001E11EE" w:rsidRDefault="001E11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2467" w14:textId="53D4C45E" w:rsidR="00642FB8" w:rsidRDefault="00453FC5">
    <w:pPr>
      <w:pStyle w:val="En-tte"/>
    </w:pPr>
    <w:r>
      <w:rPr>
        <w:noProof/>
      </w:rPr>
      <w:drawing>
        <wp:inline distT="0" distB="0" distL="0" distR="0" wp14:anchorId="7A2D35C8" wp14:editId="26891695">
          <wp:extent cx="2781300" cy="12039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gpqlcC8" int2:invalidationBookmarkName="" int2:hashCode="FGcsknz0sihSmI" int2:id="81IklcQx">
      <int2:state int2:value="Rejected" int2:type="LegacyProofing"/>
    </int2:bookmark>
    <int2:bookmark int2:bookmarkName="_Int_ItMisX2B" int2:invalidationBookmarkName="" int2:hashCode="70729/tZX68DMq" int2:id="BDbi5qw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986"/>
    <w:multiLevelType w:val="hybridMultilevel"/>
    <w:tmpl w:val="B6903C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698"/>
    <w:multiLevelType w:val="hybridMultilevel"/>
    <w:tmpl w:val="190E8C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7A8"/>
    <w:multiLevelType w:val="hybridMultilevel"/>
    <w:tmpl w:val="814C9D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D75"/>
    <w:multiLevelType w:val="hybridMultilevel"/>
    <w:tmpl w:val="28C20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13F"/>
    <w:multiLevelType w:val="hybridMultilevel"/>
    <w:tmpl w:val="E08C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07DC"/>
    <w:multiLevelType w:val="hybridMultilevel"/>
    <w:tmpl w:val="867E15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89D"/>
    <w:multiLevelType w:val="hybridMultilevel"/>
    <w:tmpl w:val="1868B7EE"/>
    <w:lvl w:ilvl="0" w:tplc="B7C0D5EC">
      <w:start w:val="1"/>
      <w:numFmt w:val="ordinal"/>
      <w:lvlText w:val="%1."/>
      <w:lvlJc w:val="left"/>
      <w:pPr>
        <w:ind w:left="39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92" w:hanging="360"/>
      </w:pPr>
    </w:lvl>
    <w:lvl w:ilvl="2" w:tplc="040C001B" w:tentative="1">
      <w:start w:val="1"/>
      <w:numFmt w:val="lowerRoman"/>
      <w:lvlText w:val="%3."/>
      <w:lvlJc w:val="right"/>
      <w:pPr>
        <w:ind w:left="5412" w:hanging="180"/>
      </w:pPr>
    </w:lvl>
    <w:lvl w:ilvl="3" w:tplc="040C000F" w:tentative="1">
      <w:start w:val="1"/>
      <w:numFmt w:val="decimal"/>
      <w:lvlText w:val="%4."/>
      <w:lvlJc w:val="left"/>
      <w:pPr>
        <w:ind w:left="6132" w:hanging="360"/>
      </w:pPr>
    </w:lvl>
    <w:lvl w:ilvl="4" w:tplc="040C0019" w:tentative="1">
      <w:start w:val="1"/>
      <w:numFmt w:val="lowerLetter"/>
      <w:lvlText w:val="%5."/>
      <w:lvlJc w:val="left"/>
      <w:pPr>
        <w:ind w:left="6852" w:hanging="360"/>
      </w:pPr>
    </w:lvl>
    <w:lvl w:ilvl="5" w:tplc="040C001B" w:tentative="1">
      <w:start w:val="1"/>
      <w:numFmt w:val="lowerRoman"/>
      <w:lvlText w:val="%6."/>
      <w:lvlJc w:val="right"/>
      <w:pPr>
        <w:ind w:left="7572" w:hanging="180"/>
      </w:pPr>
    </w:lvl>
    <w:lvl w:ilvl="6" w:tplc="040C000F" w:tentative="1">
      <w:start w:val="1"/>
      <w:numFmt w:val="decimal"/>
      <w:lvlText w:val="%7."/>
      <w:lvlJc w:val="left"/>
      <w:pPr>
        <w:ind w:left="8292" w:hanging="360"/>
      </w:pPr>
    </w:lvl>
    <w:lvl w:ilvl="7" w:tplc="040C0019" w:tentative="1">
      <w:start w:val="1"/>
      <w:numFmt w:val="lowerLetter"/>
      <w:lvlText w:val="%8."/>
      <w:lvlJc w:val="left"/>
      <w:pPr>
        <w:ind w:left="9012" w:hanging="360"/>
      </w:pPr>
    </w:lvl>
    <w:lvl w:ilvl="8" w:tplc="040C001B" w:tentative="1">
      <w:start w:val="1"/>
      <w:numFmt w:val="lowerRoman"/>
      <w:lvlText w:val="%9."/>
      <w:lvlJc w:val="right"/>
      <w:pPr>
        <w:ind w:left="9732" w:hanging="180"/>
      </w:pPr>
    </w:lvl>
  </w:abstractNum>
  <w:abstractNum w:abstractNumId="7" w15:restartNumberingAfterBreak="0">
    <w:nsid w:val="1E1720EF"/>
    <w:multiLevelType w:val="hybridMultilevel"/>
    <w:tmpl w:val="48D8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C5EF2"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21F07"/>
    <w:multiLevelType w:val="hybridMultilevel"/>
    <w:tmpl w:val="2DEE5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49E8"/>
    <w:multiLevelType w:val="hybridMultilevel"/>
    <w:tmpl w:val="28C20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2565"/>
    <w:multiLevelType w:val="hybridMultilevel"/>
    <w:tmpl w:val="9364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B11A5"/>
    <w:multiLevelType w:val="hybridMultilevel"/>
    <w:tmpl w:val="9E20DC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F2399"/>
    <w:multiLevelType w:val="hybridMultilevel"/>
    <w:tmpl w:val="DA6CE4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13E2"/>
    <w:multiLevelType w:val="multilevel"/>
    <w:tmpl w:val="648842D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E0639"/>
    <w:multiLevelType w:val="hybridMultilevel"/>
    <w:tmpl w:val="C2D4CFF6"/>
    <w:lvl w:ilvl="0" w:tplc="CBEA8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E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4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1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2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4D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E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60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6C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402F3"/>
    <w:multiLevelType w:val="hybridMultilevel"/>
    <w:tmpl w:val="2EE8CEFC"/>
    <w:lvl w:ilvl="0" w:tplc="EBD4A32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4FD7"/>
    <w:multiLevelType w:val="hybridMultilevel"/>
    <w:tmpl w:val="65D4E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0242"/>
    <w:multiLevelType w:val="hybridMultilevel"/>
    <w:tmpl w:val="209A4068"/>
    <w:lvl w:ilvl="0" w:tplc="E10C388E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89A"/>
    <w:multiLevelType w:val="hybridMultilevel"/>
    <w:tmpl w:val="8FE6129C"/>
    <w:lvl w:ilvl="0" w:tplc="040C000F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9" w15:restartNumberingAfterBreak="0">
    <w:nsid w:val="58D932FC"/>
    <w:multiLevelType w:val="hybridMultilevel"/>
    <w:tmpl w:val="3808D6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558B5"/>
    <w:multiLevelType w:val="hybridMultilevel"/>
    <w:tmpl w:val="28C20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2154D"/>
    <w:multiLevelType w:val="hybridMultilevel"/>
    <w:tmpl w:val="91665F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5604F"/>
    <w:multiLevelType w:val="hybridMultilevel"/>
    <w:tmpl w:val="15FCEA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01D67B6"/>
    <w:multiLevelType w:val="hybridMultilevel"/>
    <w:tmpl w:val="A8F66DB0"/>
    <w:lvl w:ilvl="0" w:tplc="B3E27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3382"/>
    <w:multiLevelType w:val="hybridMultilevel"/>
    <w:tmpl w:val="4C1E73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76BC"/>
    <w:multiLevelType w:val="hybridMultilevel"/>
    <w:tmpl w:val="FFFFFFFF"/>
    <w:lvl w:ilvl="0" w:tplc="C8CE4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004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89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85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28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1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A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3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31EB5"/>
    <w:multiLevelType w:val="hybridMultilevel"/>
    <w:tmpl w:val="C02AA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86AD9"/>
    <w:multiLevelType w:val="multilevel"/>
    <w:tmpl w:val="8444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F618B"/>
    <w:multiLevelType w:val="hybridMultilevel"/>
    <w:tmpl w:val="C53296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598489769">
    <w:abstractNumId w:val="23"/>
  </w:num>
  <w:num w:numId="2" w16cid:durableId="1903523482">
    <w:abstractNumId w:val="6"/>
  </w:num>
  <w:num w:numId="3" w16cid:durableId="450126674">
    <w:abstractNumId w:val="14"/>
  </w:num>
  <w:num w:numId="4" w16cid:durableId="1364750755">
    <w:abstractNumId w:val="25"/>
  </w:num>
  <w:num w:numId="5" w16cid:durableId="1886940801">
    <w:abstractNumId w:val="9"/>
  </w:num>
  <w:num w:numId="6" w16cid:durableId="760101249">
    <w:abstractNumId w:val="18"/>
  </w:num>
  <w:num w:numId="7" w16cid:durableId="1314487318">
    <w:abstractNumId w:val="13"/>
  </w:num>
  <w:num w:numId="8" w16cid:durableId="1673871990">
    <w:abstractNumId w:val="26"/>
  </w:num>
  <w:num w:numId="9" w16cid:durableId="602349172">
    <w:abstractNumId w:val="0"/>
  </w:num>
  <w:num w:numId="10" w16cid:durableId="3023345">
    <w:abstractNumId w:val="2"/>
  </w:num>
  <w:num w:numId="11" w16cid:durableId="153647885">
    <w:abstractNumId w:val="19"/>
  </w:num>
  <w:num w:numId="12" w16cid:durableId="1095244262">
    <w:abstractNumId w:val="8"/>
  </w:num>
  <w:num w:numId="13" w16cid:durableId="2067608527">
    <w:abstractNumId w:val="24"/>
  </w:num>
  <w:num w:numId="14" w16cid:durableId="858465599">
    <w:abstractNumId w:val="21"/>
  </w:num>
  <w:num w:numId="15" w16cid:durableId="1174422168">
    <w:abstractNumId w:val="7"/>
  </w:num>
  <w:num w:numId="16" w16cid:durableId="299263246">
    <w:abstractNumId w:val="28"/>
  </w:num>
  <w:num w:numId="17" w16cid:durableId="2018580142">
    <w:abstractNumId w:val="22"/>
  </w:num>
  <w:num w:numId="18" w16cid:durableId="511263164">
    <w:abstractNumId w:val="27"/>
  </w:num>
  <w:num w:numId="19" w16cid:durableId="780565660">
    <w:abstractNumId w:val="1"/>
  </w:num>
  <w:num w:numId="20" w16cid:durableId="1339968585">
    <w:abstractNumId w:val="20"/>
  </w:num>
  <w:num w:numId="21" w16cid:durableId="2015104567">
    <w:abstractNumId w:val="5"/>
  </w:num>
  <w:num w:numId="22" w16cid:durableId="1095320281">
    <w:abstractNumId w:val="11"/>
  </w:num>
  <w:num w:numId="23" w16cid:durableId="60952831">
    <w:abstractNumId w:val="12"/>
  </w:num>
  <w:num w:numId="24" w16cid:durableId="1683778949">
    <w:abstractNumId w:val="16"/>
  </w:num>
  <w:num w:numId="25" w16cid:durableId="1743327322">
    <w:abstractNumId w:val="4"/>
  </w:num>
  <w:num w:numId="26" w16cid:durableId="1548177117">
    <w:abstractNumId w:val="10"/>
  </w:num>
  <w:num w:numId="27" w16cid:durableId="191889509">
    <w:abstractNumId w:val="3"/>
  </w:num>
  <w:num w:numId="28" w16cid:durableId="1603145634">
    <w:abstractNumId w:val="15"/>
  </w:num>
  <w:num w:numId="29" w16cid:durableId="7755635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D9"/>
    <w:rsid w:val="000023E0"/>
    <w:rsid w:val="00002E45"/>
    <w:rsid w:val="00006037"/>
    <w:rsid w:val="00015969"/>
    <w:rsid w:val="0002166E"/>
    <w:rsid w:val="00023E41"/>
    <w:rsid w:val="00032268"/>
    <w:rsid w:val="0003631D"/>
    <w:rsid w:val="00050B77"/>
    <w:rsid w:val="00050BED"/>
    <w:rsid w:val="0005194F"/>
    <w:rsid w:val="000559EA"/>
    <w:rsid w:val="00055D72"/>
    <w:rsid w:val="00064729"/>
    <w:rsid w:val="000663E9"/>
    <w:rsid w:val="00071841"/>
    <w:rsid w:val="00073144"/>
    <w:rsid w:val="00076055"/>
    <w:rsid w:val="00083C28"/>
    <w:rsid w:val="00083F3F"/>
    <w:rsid w:val="00087029"/>
    <w:rsid w:val="000A000D"/>
    <w:rsid w:val="000A02D9"/>
    <w:rsid w:val="000A4F1B"/>
    <w:rsid w:val="000A5753"/>
    <w:rsid w:val="000B2F30"/>
    <w:rsid w:val="000B6D49"/>
    <w:rsid w:val="000C0C85"/>
    <w:rsid w:val="000D07BD"/>
    <w:rsid w:val="000D0ABD"/>
    <w:rsid w:val="000D20A5"/>
    <w:rsid w:val="000D21B5"/>
    <w:rsid w:val="000E6239"/>
    <w:rsid w:val="000F5C4B"/>
    <w:rsid w:val="0010261F"/>
    <w:rsid w:val="001044F3"/>
    <w:rsid w:val="00105054"/>
    <w:rsid w:val="001054E9"/>
    <w:rsid w:val="00107FA5"/>
    <w:rsid w:val="0011242E"/>
    <w:rsid w:val="001146D4"/>
    <w:rsid w:val="001170A9"/>
    <w:rsid w:val="00122323"/>
    <w:rsid w:val="00124552"/>
    <w:rsid w:val="001307BF"/>
    <w:rsid w:val="00133CC7"/>
    <w:rsid w:val="00150E1B"/>
    <w:rsid w:val="001708F7"/>
    <w:rsid w:val="0017157A"/>
    <w:rsid w:val="00180EA5"/>
    <w:rsid w:val="00181DA0"/>
    <w:rsid w:val="00183877"/>
    <w:rsid w:val="0018795B"/>
    <w:rsid w:val="001879E2"/>
    <w:rsid w:val="001972A7"/>
    <w:rsid w:val="00197447"/>
    <w:rsid w:val="00197557"/>
    <w:rsid w:val="001B4D1D"/>
    <w:rsid w:val="001B5D46"/>
    <w:rsid w:val="001C1E17"/>
    <w:rsid w:val="001C2D66"/>
    <w:rsid w:val="001C2FAD"/>
    <w:rsid w:val="001D2958"/>
    <w:rsid w:val="001E11EE"/>
    <w:rsid w:val="001E3B12"/>
    <w:rsid w:val="001E64F6"/>
    <w:rsid w:val="001F23F6"/>
    <w:rsid w:val="001F4BAC"/>
    <w:rsid w:val="001F51A1"/>
    <w:rsid w:val="00203DC3"/>
    <w:rsid w:val="00206A8E"/>
    <w:rsid w:val="00211C4A"/>
    <w:rsid w:val="00212163"/>
    <w:rsid w:val="002130C2"/>
    <w:rsid w:val="00223E60"/>
    <w:rsid w:val="00225E65"/>
    <w:rsid w:val="0022687A"/>
    <w:rsid w:val="00230821"/>
    <w:rsid w:val="00232990"/>
    <w:rsid w:val="00235FE8"/>
    <w:rsid w:val="002413BA"/>
    <w:rsid w:val="00250404"/>
    <w:rsid w:val="00263FC7"/>
    <w:rsid w:val="00277369"/>
    <w:rsid w:val="00280EA1"/>
    <w:rsid w:val="00280F3E"/>
    <w:rsid w:val="002811CF"/>
    <w:rsid w:val="00292AF9"/>
    <w:rsid w:val="002A1562"/>
    <w:rsid w:val="002A6488"/>
    <w:rsid w:val="002A7EE0"/>
    <w:rsid w:val="002B10B9"/>
    <w:rsid w:val="002B4A8C"/>
    <w:rsid w:val="002B677E"/>
    <w:rsid w:val="002B701A"/>
    <w:rsid w:val="002B7CAD"/>
    <w:rsid w:val="002C345C"/>
    <w:rsid w:val="002D366E"/>
    <w:rsid w:val="002D39C5"/>
    <w:rsid w:val="002D59D3"/>
    <w:rsid w:val="002E14BD"/>
    <w:rsid w:val="002E41A9"/>
    <w:rsid w:val="002E4947"/>
    <w:rsid w:val="002E7DCC"/>
    <w:rsid w:val="002F2E5C"/>
    <w:rsid w:val="002F387E"/>
    <w:rsid w:val="002F4A92"/>
    <w:rsid w:val="002F5A7C"/>
    <w:rsid w:val="002F7C48"/>
    <w:rsid w:val="003020D2"/>
    <w:rsid w:val="0030461C"/>
    <w:rsid w:val="00307B16"/>
    <w:rsid w:val="00311478"/>
    <w:rsid w:val="003129EF"/>
    <w:rsid w:val="00324687"/>
    <w:rsid w:val="003307AB"/>
    <w:rsid w:val="003358AD"/>
    <w:rsid w:val="00335A62"/>
    <w:rsid w:val="0033612E"/>
    <w:rsid w:val="003372B2"/>
    <w:rsid w:val="00341189"/>
    <w:rsid w:val="00342C86"/>
    <w:rsid w:val="00345A01"/>
    <w:rsid w:val="00352B61"/>
    <w:rsid w:val="00362D4C"/>
    <w:rsid w:val="003659D4"/>
    <w:rsid w:val="003700E0"/>
    <w:rsid w:val="0037088C"/>
    <w:rsid w:val="00371194"/>
    <w:rsid w:val="003738A9"/>
    <w:rsid w:val="00374D09"/>
    <w:rsid w:val="00374ECE"/>
    <w:rsid w:val="00380A58"/>
    <w:rsid w:val="00383B1F"/>
    <w:rsid w:val="003860A5"/>
    <w:rsid w:val="00390D4B"/>
    <w:rsid w:val="00394C11"/>
    <w:rsid w:val="00397CD5"/>
    <w:rsid w:val="003A48BE"/>
    <w:rsid w:val="003A5785"/>
    <w:rsid w:val="003A75DF"/>
    <w:rsid w:val="003B04FE"/>
    <w:rsid w:val="003B36DE"/>
    <w:rsid w:val="003B6276"/>
    <w:rsid w:val="003C0DB2"/>
    <w:rsid w:val="003C1D0F"/>
    <w:rsid w:val="003C2285"/>
    <w:rsid w:val="003C7BA2"/>
    <w:rsid w:val="003D0BFC"/>
    <w:rsid w:val="003D35FD"/>
    <w:rsid w:val="003E741B"/>
    <w:rsid w:val="003E7CE6"/>
    <w:rsid w:val="003F10E7"/>
    <w:rsid w:val="003F1414"/>
    <w:rsid w:val="003F491A"/>
    <w:rsid w:val="0040004C"/>
    <w:rsid w:val="004005C5"/>
    <w:rsid w:val="004008F5"/>
    <w:rsid w:val="00411B98"/>
    <w:rsid w:val="00413088"/>
    <w:rsid w:val="0041378E"/>
    <w:rsid w:val="004137D2"/>
    <w:rsid w:val="00420EA1"/>
    <w:rsid w:val="00421355"/>
    <w:rsid w:val="00427D34"/>
    <w:rsid w:val="00432604"/>
    <w:rsid w:val="00434225"/>
    <w:rsid w:val="00435660"/>
    <w:rsid w:val="00441968"/>
    <w:rsid w:val="00441BD2"/>
    <w:rsid w:val="00447B4C"/>
    <w:rsid w:val="00453FC5"/>
    <w:rsid w:val="00460EC8"/>
    <w:rsid w:val="00463835"/>
    <w:rsid w:val="004655ED"/>
    <w:rsid w:val="004655FB"/>
    <w:rsid w:val="00467EBB"/>
    <w:rsid w:val="0047043F"/>
    <w:rsid w:val="00471A51"/>
    <w:rsid w:val="00477872"/>
    <w:rsid w:val="00483055"/>
    <w:rsid w:val="004859A2"/>
    <w:rsid w:val="00485D87"/>
    <w:rsid w:val="00485E77"/>
    <w:rsid w:val="00487A01"/>
    <w:rsid w:val="00496890"/>
    <w:rsid w:val="004B1A4F"/>
    <w:rsid w:val="004B6141"/>
    <w:rsid w:val="004B6AD9"/>
    <w:rsid w:val="004B710D"/>
    <w:rsid w:val="004C298E"/>
    <w:rsid w:val="004C60A6"/>
    <w:rsid w:val="004C60F9"/>
    <w:rsid w:val="004C6223"/>
    <w:rsid w:val="004D073C"/>
    <w:rsid w:val="004E0885"/>
    <w:rsid w:val="004E0C27"/>
    <w:rsid w:val="004E2DBF"/>
    <w:rsid w:val="004F0AFA"/>
    <w:rsid w:val="004F18FD"/>
    <w:rsid w:val="004F587B"/>
    <w:rsid w:val="00500DB1"/>
    <w:rsid w:val="00511464"/>
    <w:rsid w:val="005130CA"/>
    <w:rsid w:val="00526AC8"/>
    <w:rsid w:val="0053278E"/>
    <w:rsid w:val="0054230B"/>
    <w:rsid w:val="00543D07"/>
    <w:rsid w:val="00545974"/>
    <w:rsid w:val="00546F97"/>
    <w:rsid w:val="005578CD"/>
    <w:rsid w:val="00564BCB"/>
    <w:rsid w:val="00575395"/>
    <w:rsid w:val="00575E0F"/>
    <w:rsid w:val="005801BF"/>
    <w:rsid w:val="005816E4"/>
    <w:rsid w:val="005941CB"/>
    <w:rsid w:val="005959D8"/>
    <w:rsid w:val="005A645A"/>
    <w:rsid w:val="005C241A"/>
    <w:rsid w:val="005C246E"/>
    <w:rsid w:val="005C5FB0"/>
    <w:rsid w:val="005C619D"/>
    <w:rsid w:val="005D0A6E"/>
    <w:rsid w:val="005D19CD"/>
    <w:rsid w:val="005D6B9C"/>
    <w:rsid w:val="005E3F01"/>
    <w:rsid w:val="005E4B8B"/>
    <w:rsid w:val="005E4E23"/>
    <w:rsid w:val="005F016D"/>
    <w:rsid w:val="005F164C"/>
    <w:rsid w:val="005F1DDF"/>
    <w:rsid w:val="005F27F4"/>
    <w:rsid w:val="005F2925"/>
    <w:rsid w:val="005F51BE"/>
    <w:rsid w:val="005F57F5"/>
    <w:rsid w:val="00600E3E"/>
    <w:rsid w:val="00603ADA"/>
    <w:rsid w:val="0060492A"/>
    <w:rsid w:val="00610D6D"/>
    <w:rsid w:val="0061465A"/>
    <w:rsid w:val="00614AC1"/>
    <w:rsid w:val="00626984"/>
    <w:rsid w:val="00632C45"/>
    <w:rsid w:val="00633517"/>
    <w:rsid w:val="0064018E"/>
    <w:rsid w:val="00641C28"/>
    <w:rsid w:val="006422E7"/>
    <w:rsid w:val="00642FB8"/>
    <w:rsid w:val="0064498F"/>
    <w:rsid w:val="00646A81"/>
    <w:rsid w:val="00652014"/>
    <w:rsid w:val="00654D70"/>
    <w:rsid w:val="006553B5"/>
    <w:rsid w:val="00655F1E"/>
    <w:rsid w:val="0066074D"/>
    <w:rsid w:val="006625CB"/>
    <w:rsid w:val="00662A81"/>
    <w:rsid w:val="00664902"/>
    <w:rsid w:val="00677F5D"/>
    <w:rsid w:val="006807B8"/>
    <w:rsid w:val="006866C3"/>
    <w:rsid w:val="00690975"/>
    <w:rsid w:val="00693BD8"/>
    <w:rsid w:val="00694F5E"/>
    <w:rsid w:val="0069723D"/>
    <w:rsid w:val="0069743E"/>
    <w:rsid w:val="00697FE2"/>
    <w:rsid w:val="006B12ED"/>
    <w:rsid w:val="006B745C"/>
    <w:rsid w:val="006B74E4"/>
    <w:rsid w:val="006B7709"/>
    <w:rsid w:val="006C0808"/>
    <w:rsid w:val="006C0925"/>
    <w:rsid w:val="006C4273"/>
    <w:rsid w:val="006C63DE"/>
    <w:rsid w:val="006D288F"/>
    <w:rsid w:val="006D317F"/>
    <w:rsid w:val="006D600A"/>
    <w:rsid w:val="006D6AB2"/>
    <w:rsid w:val="006D6C7F"/>
    <w:rsid w:val="006D73BA"/>
    <w:rsid w:val="006E33E8"/>
    <w:rsid w:val="006E3455"/>
    <w:rsid w:val="006E37C7"/>
    <w:rsid w:val="006E4D24"/>
    <w:rsid w:val="006F4574"/>
    <w:rsid w:val="007018F2"/>
    <w:rsid w:val="00701AB8"/>
    <w:rsid w:val="00702DB9"/>
    <w:rsid w:val="007100A0"/>
    <w:rsid w:val="00711C3E"/>
    <w:rsid w:val="00713D62"/>
    <w:rsid w:val="00721536"/>
    <w:rsid w:val="00721AAC"/>
    <w:rsid w:val="00727F07"/>
    <w:rsid w:val="00730E62"/>
    <w:rsid w:val="00735DEB"/>
    <w:rsid w:val="007409B9"/>
    <w:rsid w:val="0074220D"/>
    <w:rsid w:val="007431D3"/>
    <w:rsid w:val="00743DE5"/>
    <w:rsid w:val="00746713"/>
    <w:rsid w:val="00753E48"/>
    <w:rsid w:val="00762AE9"/>
    <w:rsid w:val="00774A5F"/>
    <w:rsid w:val="00781766"/>
    <w:rsid w:val="00792D0D"/>
    <w:rsid w:val="0079751F"/>
    <w:rsid w:val="007A0E9F"/>
    <w:rsid w:val="007B7C8A"/>
    <w:rsid w:val="007C0C1E"/>
    <w:rsid w:val="007D288A"/>
    <w:rsid w:val="007D2A35"/>
    <w:rsid w:val="007D2E93"/>
    <w:rsid w:val="007D449D"/>
    <w:rsid w:val="007D4687"/>
    <w:rsid w:val="007D7F22"/>
    <w:rsid w:val="007F0FBF"/>
    <w:rsid w:val="007F4704"/>
    <w:rsid w:val="008005EF"/>
    <w:rsid w:val="008072A8"/>
    <w:rsid w:val="00810CE6"/>
    <w:rsid w:val="00814ADA"/>
    <w:rsid w:val="00817B8A"/>
    <w:rsid w:val="00821A84"/>
    <w:rsid w:val="00822009"/>
    <w:rsid w:val="00823AE6"/>
    <w:rsid w:val="00824771"/>
    <w:rsid w:val="008258F8"/>
    <w:rsid w:val="00832729"/>
    <w:rsid w:val="00833EF2"/>
    <w:rsid w:val="008352C3"/>
    <w:rsid w:val="00836144"/>
    <w:rsid w:val="00837C51"/>
    <w:rsid w:val="00840EC1"/>
    <w:rsid w:val="00847874"/>
    <w:rsid w:val="008520CF"/>
    <w:rsid w:val="00854A01"/>
    <w:rsid w:val="00862BE7"/>
    <w:rsid w:val="0086455A"/>
    <w:rsid w:val="0086539D"/>
    <w:rsid w:val="00866451"/>
    <w:rsid w:val="00866494"/>
    <w:rsid w:val="008669BE"/>
    <w:rsid w:val="00867333"/>
    <w:rsid w:val="00867642"/>
    <w:rsid w:val="008764FF"/>
    <w:rsid w:val="008765AE"/>
    <w:rsid w:val="00876D2D"/>
    <w:rsid w:val="00880027"/>
    <w:rsid w:val="00886830"/>
    <w:rsid w:val="00886939"/>
    <w:rsid w:val="008871FF"/>
    <w:rsid w:val="00893185"/>
    <w:rsid w:val="008A69AF"/>
    <w:rsid w:val="008B0E38"/>
    <w:rsid w:val="008B4ADA"/>
    <w:rsid w:val="008C4391"/>
    <w:rsid w:val="008C7649"/>
    <w:rsid w:val="008D0AF1"/>
    <w:rsid w:val="008D6E11"/>
    <w:rsid w:val="008E5716"/>
    <w:rsid w:val="008F57E0"/>
    <w:rsid w:val="0090054C"/>
    <w:rsid w:val="009029E3"/>
    <w:rsid w:val="00905739"/>
    <w:rsid w:val="00920F95"/>
    <w:rsid w:val="00936622"/>
    <w:rsid w:val="009371C9"/>
    <w:rsid w:val="009407A3"/>
    <w:rsid w:val="0094229C"/>
    <w:rsid w:val="00944582"/>
    <w:rsid w:val="00950776"/>
    <w:rsid w:val="00954DC1"/>
    <w:rsid w:val="0096062F"/>
    <w:rsid w:val="00967F8E"/>
    <w:rsid w:val="00970657"/>
    <w:rsid w:val="009709BF"/>
    <w:rsid w:val="009721E4"/>
    <w:rsid w:val="00974AE2"/>
    <w:rsid w:val="0098290B"/>
    <w:rsid w:val="00983A20"/>
    <w:rsid w:val="00985ABA"/>
    <w:rsid w:val="00985F78"/>
    <w:rsid w:val="00987005"/>
    <w:rsid w:val="0099767B"/>
    <w:rsid w:val="009A29A2"/>
    <w:rsid w:val="009B223C"/>
    <w:rsid w:val="009B3E4E"/>
    <w:rsid w:val="009B4DC6"/>
    <w:rsid w:val="009B56B2"/>
    <w:rsid w:val="009B5F8A"/>
    <w:rsid w:val="009C08B3"/>
    <w:rsid w:val="009C0A97"/>
    <w:rsid w:val="009C31E0"/>
    <w:rsid w:val="009C52EF"/>
    <w:rsid w:val="009C655A"/>
    <w:rsid w:val="009D1CAA"/>
    <w:rsid w:val="009D64F2"/>
    <w:rsid w:val="009D6BAA"/>
    <w:rsid w:val="009D75EA"/>
    <w:rsid w:val="009E12FF"/>
    <w:rsid w:val="009E3E6B"/>
    <w:rsid w:val="009E5991"/>
    <w:rsid w:val="009E671B"/>
    <w:rsid w:val="009F3126"/>
    <w:rsid w:val="009F4532"/>
    <w:rsid w:val="009F5BF2"/>
    <w:rsid w:val="00A00B39"/>
    <w:rsid w:val="00A021B5"/>
    <w:rsid w:val="00A04BC3"/>
    <w:rsid w:val="00A134AC"/>
    <w:rsid w:val="00A13F42"/>
    <w:rsid w:val="00A1407B"/>
    <w:rsid w:val="00A1647C"/>
    <w:rsid w:val="00A21EFE"/>
    <w:rsid w:val="00A2218D"/>
    <w:rsid w:val="00A23F44"/>
    <w:rsid w:val="00A2454B"/>
    <w:rsid w:val="00A31FAE"/>
    <w:rsid w:val="00A400F5"/>
    <w:rsid w:val="00A40847"/>
    <w:rsid w:val="00A41AD0"/>
    <w:rsid w:val="00A42903"/>
    <w:rsid w:val="00A44C6E"/>
    <w:rsid w:val="00A54545"/>
    <w:rsid w:val="00A55B40"/>
    <w:rsid w:val="00A62502"/>
    <w:rsid w:val="00A669B5"/>
    <w:rsid w:val="00A7356B"/>
    <w:rsid w:val="00A75E27"/>
    <w:rsid w:val="00A8161B"/>
    <w:rsid w:val="00A81DE7"/>
    <w:rsid w:val="00A874CA"/>
    <w:rsid w:val="00A9068D"/>
    <w:rsid w:val="00A923EF"/>
    <w:rsid w:val="00A964CF"/>
    <w:rsid w:val="00A97D66"/>
    <w:rsid w:val="00AA6EF0"/>
    <w:rsid w:val="00AB34EE"/>
    <w:rsid w:val="00AB5D45"/>
    <w:rsid w:val="00AC0A96"/>
    <w:rsid w:val="00AC1C76"/>
    <w:rsid w:val="00AC1E08"/>
    <w:rsid w:val="00AC2360"/>
    <w:rsid w:val="00AC33FB"/>
    <w:rsid w:val="00AD4C91"/>
    <w:rsid w:val="00AD64B2"/>
    <w:rsid w:val="00AD6929"/>
    <w:rsid w:val="00AE08E6"/>
    <w:rsid w:val="00AE4C8D"/>
    <w:rsid w:val="00AE5512"/>
    <w:rsid w:val="00AE7F56"/>
    <w:rsid w:val="00AF47A6"/>
    <w:rsid w:val="00AF5A38"/>
    <w:rsid w:val="00AF668B"/>
    <w:rsid w:val="00AF7856"/>
    <w:rsid w:val="00B013BE"/>
    <w:rsid w:val="00B02EDB"/>
    <w:rsid w:val="00B04024"/>
    <w:rsid w:val="00B10F1A"/>
    <w:rsid w:val="00B24584"/>
    <w:rsid w:val="00B2588A"/>
    <w:rsid w:val="00B31DAD"/>
    <w:rsid w:val="00B33D45"/>
    <w:rsid w:val="00B35260"/>
    <w:rsid w:val="00B42973"/>
    <w:rsid w:val="00B53A6F"/>
    <w:rsid w:val="00B57D14"/>
    <w:rsid w:val="00B70FE7"/>
    <w:rsid w:val="00B73EDE"/>
    <w:rsid w:val="00B76ED6"/>
    <w:rsid w:val="00B77CD6"/>
    <w:rsid w:val="00B816E7"/>
    <w:rsid w:val="00B84A00"/>
    <w:rsid w:val="00B854A9"/>
    <w:rsid w:val="00B86E8C"/>
    <w:rsid w:val="00B9324F"/>
    <w:rsid w:val="00BA6327"/>
    <w:rsid w:val="00BB3D57"/>
    <w:rsid w:val="00BB4E47"/>
    <w:rsid w:val="00BB6CAE"/>
    <w:rsid w:val="00BC07C5"/>
    <w:rsid w:val="00BC454D"/>
    <w:rsid w:val="00BC6127"/>
    <w:rsid w:val="00BD0251"/>
    <w:rsid w:val="00BD2111"/>
    <w:rsid w:val="00BD318C"/>
    <w:rsid w:val="00BD608E"/>
    <w:rsid w:val="00BE255F"/>
    <w:rsid w:val="00BE2B28"/>
    <w:rsid w:val="00BF287D"/>
    <w:rsid w:val="00C02C9C"/>
    <w:rsid w:val="00C04297"/>
    <w:rsid w:val="00C04DA3"/>
    <w:rsid w:val="00C05BDD"/>
    <w:rsid w:val="00C07BBE"/>
    <w:rsid w:val="00C10FF3"/>
    <w:rsid w:val="00C20468"/>
    <w:rsid w:val="00C23B33"/>
    <w:rsid w:val="00C3101A"/>
    <w:rsid w:val="00C329BB"/>
    <w:rsid w:val="00C45DEC"/>
    <w:rsid w:val="00C473D9"/>
    <w:rsid w:val="00C52E00"/>
    <w:rsid w:val="00C53467"/>
    <w:rsid w:val="00C53AF0"/>
    <w:rsid w:val="00C54551"/>
    <w:rsid w:val="00C75164"/>
    <w:rsid w:val="00C77858"/>
    <w:rsid w:val="00C80CAE"/>
    <w:rsid w:val="00C8126A"/>
    <w:rsid w:val="00C849E2"/>
    <w:rsid w:val="00C85922"/>
    <w:rsid w:val="00C90B82"/>
    <w:rsid w:val="00C90D61"/>
    <w:rsid w:val="00CA084A"/>
    <w:rsid w:val="00CA4059"/>
    <w:rsid w:val="00CA70CE"/>
    <w:rsid w:val="00CB1046"/>
    <w:rsid w:val="00CB2A30"/>
    <w:rsid w:val="00CB2ECC"/>
    <w:rsid w:val="00CC176C"/>
    <w:rsid w:val="00CC1C3A"/>
    <w:rsid w:val="00CC516F"/>
    <w:rsid w:val="00CD1B20"/>
    <w:rsid w:val="00CD2883"/>
    <w:rsid w:val="00CD408B"/>
    <w:rsid w:val="00CD4E24"/>
    <w:rsid w:val="00CD75D1"/>
    <w:rsid w:val="00CE3022"/>
    <w:rsid w:val="00CE6FFB"/>
    <w:rsid w:val="00CE7A5F"/>
    <w:rsid w:val="00CE7F73"/>
    <w:rsid w:val="00CF0679"/>
    <w:rsid w:val="00D00C9A"/>
    <w:rsid w:val="00D07F82"/>
    <w:rsid w:val="00D10CED"/>
    <w:rsid w:val="00D141D9"/>
    <w:rsid w:val="00D17E99"/>
    <w:rsid w:val="00D21683"/>
    <w:rsid w:val="00D2714A"/>
    <w:rsid w:val="00D30285"/>
    <w:rsid w:val="00D33D70"/>
    <w:rsid w:val="00D3657D"/>
    <w:rsid w:val="00D456EF"/>
    <w:rsid w:val="00D47BA4"/>
    <w:rsid w:val="00D55EAE"/>
    <w:rsid w:val="00D56A10"/>
    <w:rsid w:val="00D57C37"/>
    <w:rsid w:val="00D63868"/>
    <w:rsid w:val="00D74944"/>
    <w:rsid w:val="00D74EC8"/>
    <w:rsid w:val="00D750AA"/>
    <w:rsid w:val="00D76969"/>
    <w:rsid w:val="00D84C21"/>
    <w:rsid w:val="00D91028"/>
    <w:rsid w:val="00D9606A"/>
    <w:rsid w:val="00DA206F"/>
    <w:rsid w:val="00DA3E89"/>
    <w:rsid w:val="00DA5FB5"/>
    <w:rsid w:val="00DA758F"/>
    <w:rsid w:val="00DA7771"/>
    <w:rsid w:val="00DA7D0C"/>
    <w:rsid w:val="00DB47BB"/>
    <w:rsid w:val="00DB741C"/>
    <w:rsid w:val="00DB78EC"/>
    <w:rsid w:val="00DC03B9"/>
    <w:rsid w:val="00DC131F"/>
    <w:rsid w:val="00DC3144"/>
    <w:rsid w:val="00DC326E"/>
    <w:rsid w:val="00DC43D6"/>
    <w:rsid w:val="00DD0531"/>
    <w:rsid w:val="00DD13AF"/>
    <w:rsid w:val="00DD24BD"/>
    <w:rsid w:val="00DD2A6C"/>
    <w:rsid w:val="00DD5226"/>
    <w:rsid w:val="00DD720A"/>
    <w:rsid w:val="00DD7DE2"/>
    <w:rsid w:val="00DE4F9F"/>
    <w:rsid w:val="00DF25F1"/>
    <w:rsid w:val="00E12646"/>
    <w:rsid w:val="00E15582"/>
    <w:rsid w:val="00E239B4"/>
    <w:rsid w:val="00E23A0A"/>
    <w:rsid w:val="00E25643"/>
    <w:rsid w:val="00E27867"/>
    <w:rsid w:val="00E32B34"/>
    <w:rsid w:val="00E32B5B"/>
    <w:rsid w:val="00E32FFE"/>
    <w:rsid w:val="00E35A45"/>
    <w:rsid w:val="00E40606"/>
    <w:rsid w:val="00E414F7"/>
    <w:rsid w:val="00E42B04"/>
    <w:rsid w:val="00E42F9F"/>
    <w:rsid w:val="00E45C96"/>
    <w:rsid w:val="00E45FD3"/>
    <w:rsid w:val="00E55FCC"/>
    <w:rsid w:val="00E6354E"/>
    <w:rsid w:val="00E63ED3"/>
    <w:rsid w:val="00E65C07"/>
    <w:rsid w:val="00E6632C"/>
    <w:rsid w:val="00E71B69"/>
    <w:rsid w:val="00E72B9E"/>
    <w:rsid w:val="00E74F5A"/>
    <w:rsid w:val="00E7752A"/>
    <w:rsid w:val="00E776B7"/>
    <w:rsid w:val="00E855F1"/>
    <w:rsid w:val="00E87D35"/>
    <w:rsid w:val="00E9255B"/>
    <w:rsid w:val="00E95EF2"/>
    <w:rsid w:val="00E966F0"/>
    <w:rsid w:val="00EA31C4"/>
    <w:rsid w:val="00EA4602"/>
    <w:rsid w:val="00EA7E7C"/>
    <w:rsid w:val="00EB5A58"/>
    <w:rsid w:val="00EC2756"/>
    <w:rsid w:val="00EC5E16"/>
    <w:rsid w:val="00ED40C9"/>
    <w:rsid w:val="00ED5940"/>
    <w:rsid w:val="00EF034B"/>
    <w:rsid w:val="00EF423F"/>
    <w:rsid w:val="00EF6641"/>
    <w:rsid w:val="00F01E06"/>
    <w:rsid w:val="00F034BD"/>
    <w:rsid w:val="00F15CF8"/>
    <w:rsid w:val="00F17456"/>
    <w:rsid w:val="00F17A87"/>
    <w:rsid w:val="00F2164B"/>
    <w:rsid w:val="00F25077"/>
    <w:rsid w:val="00F26C72"/>
    <w:rsid w:val="00F4077F"/>
    <w:rsid w:val="00F4188D"/>
    <w:rsid w:val="00F51023"/>
    <w:rsid w:val="00F75A19"/>
    <w:rsid w:val="00F84BD6"/>
    <w:rsid w:val="00F939D7"/>
    <w:rsid w:val="00F94189"/>
    <w:rsid w:val="00FA06D2"/>
    <w:rsid w:val="00FA6907"/>
    <w:rsid w:val="00FA70A0"/>
    <w:rsid w:val="00FA752C"/>
    <w:rsid w:val="00FB2C88"/>
    <w:rsid w:val="00FB7C26"/>
    <w:rsid w:val="00FC159B"/>
    <w:rsid w:val="00FC771F"/>
    <w:rsid w:val="00FD51AF"/>
    <w:rsid w:val="00FD5B81"/>
    <w:rsid w:val="00FE006C"/>
    <w:rsid w:val="00FE0C5B"/>
    <w:rsid w:val="00FF0D84"/>
    <w:rsid w:val="00FF102D"/>
    <w:rsid w:val="01A03444"/>
    <w:rsid w:val="01DF8CF6"/>
    <w:rsid w:val="0351BA2F"/>
    <w:rsid w:val="04722211"/>
    <w:rsid w:val="0524E759"/>
    <w:rsid w:val="064E4590"/>
    <w:rsid w:val="06892674"/>
    <w:rsid w:val="072B080F"/>
    <w:rsid w:val="07A33EDB"/>
    <w:rsid w:val="0985E652"/>
    <w:rsid w:val="0A4CE913"/>
    <w:rsid w:val="0A69A149"/>
    <w:rsid w:val="0CFFC093"/>
    <w:rsid w:val="0D785B3C"/>
    <w:rsid w:val="0E0DD4C1"/>
    <w:rsid w:val="0E595775"/>
    <w:rsid w:val="0E9F7285"/>
    <w:rsid w:val="0F089B64"/>
    <w:rsid w:val="0F3DC10F"/>
    <w:rsid w:val="0FE3ECFF"/>
    <w:rsid w:val="0FF527D6"/>
    <w:rsid w:val="10DFAF1A"/>
    <w:rsid w:val="1161D94B"/>
    <w:rsid w:val="1190F837"/>
    <w:rsid w:val="12096D31"/>
    <w:rsid w:val="12A87C4D"/>
    <w:rsid w:val="132CC898"/>
    <w:rsid w:val="133BC55C"/>
    <w:rsid w:val="13BD5A12"/>
    <w:rsid w:val="13E54050"/>
    <w:rsid w:val="14B75E22"/>
    <w:rsid w:val="14BE8DF8"/>
    <w:rsid w:val="157473DB"/>
    <w:rsid w:val="163A0626"/>
    <w:rsid w:val="173E8191"/>
    <w:rsid w:val="18034255"/>
    <w:rsid w:val="18A83096"/>
    <w:rsid w:val="1A6143F3"/>
    <w:rsid w:val="1F38DAFE"/>
    <w:rsid w:val="200CDB87"/>
    <w:rsid w:val="20C68549"/>
    <w:rsid w:val="20D4AB5F"/>
    <w:rsid w:val="22F15E6D"/>
    <w:rsid w:val="238F4024"/>
    <w:rsid w:val="24013AB7"/>
    <w:rsid w:val="2418EBBD"/>
    <w:rsid w:val="24E1FC08"/>
    <w:rsid w:val="25A81C82"/>
    <w:rsid w:val="25EB5666"/>
    <w:rsid w:val="266CEB1C"/>
    <w:rsid w:val="26A1FC67"/>
    <w:rsid w:val="28A57567"/>
    <w:rsid w:val="28C694E7"/>
    <w:rsid w:val="291F183C"/>
    <w:rsid w:val="29F10C85"/>
    <w:rsid w:val="2A4145C8"/>
    <w:rsid w:val="2DE8962D"/>
    <w:rsid w:val="2E77D913"/>
    <w:rsid w:val="2EB04B4A"/>
    <w:rsid w:val="2F504CB6"/>
    <w:rsid w:val="300C1481"/>
    <w:rsid w:val="30FC0A00"/>
    <w:rsid w:val="31AF79D5"/>
    <w:rsid w:val="32BB562C"/>
    <w:rsid w:val="3324AE6C"/>
    <w:rsid w:val="33369A7E"/>
    <w:rsid w:val="3343B543"/>
    <w:rsid w:val="349A072E"/>
    <w:rsid w:val="34E583AC"/>
    <w:rsid w:val="352F642E"/>
    <w:rsid w:val="3585C883"/>
    <w:rsid w:val="35EE825C"/>
    <w:rsid w:val="36705C76"/>
    <w:rsid w:val="3799B38A"/>
    <w:rsid w:val="3C1C46F9"/>
    <w:rsid w:val="3CE6FCE6"/>
    <w:rsid w:val="3D7C17CC"/>
    <w:rsid w:val="3DD465A8"/>
    <w:rsid w:val="3DF95B39"/>
    <w:rsid w:val="3E4C302F"/>
    <w:rsid w:val="3ECC736E"/>
    <w:rsid w:val="407C622B"/>
    <w:rsid w:val="40CE989C"/>
    <w:rsid w:val="410265CC"/>
    <w:rsid w:val="41C3B8A5"/>
    <w:rsid w:val="428B887D"/>
    <w:rsid w:val="42B1874B"/>
    <w:rsid w:val="44B2C693"/>
    <w:rsid w:val="45052BE7"/>
    <w:rsid w:val="45D7D8F7"/>
    <w:rsid w:val="46BE4DD1"/>
    <w:rsid w:val="4A0A5E97"/>
    <w:rsid w:val="4DE00711"/>
    <w:rsid w:val="5118D489"/>
    <w:rsid w:val="5270785D"/>
    <w:rsid w:val="53240EFE"/>
    <w:rsid w:val="535E7DAC"/>
    <w:rsid w:val="53B6A608"/>
    <w:rsid w:val="53F166B2"/>
    <w:rsid w:val="5496E02A"/>
    <w:rsid w:val="57AC5CA8"/>
    <w:rsid w:val="5868E05D"/>
    <w:rsid w:val="59F0E1BE"/>
    <w:rsid w:val="59F739F9"/>
    <w:rsid w:val="5AFDCD04"/>
    <w:rsid w:val="5B663942"/>
    <w:rsid w:val="5D3463FA"/>
    <w:rsid w:val="5E96E14B"/>
    <w:rsid w:val="5ED0345B"/>
    <w:rsid w:val="5F0CEAB0"/>
    <w:rsid w:val="5F25C959"/>
    <w:rsid w:val="61020AB1"/>
    <w:rsid w:val="62D77D0A"/>
    <w:rsid w:val="65EB50C1"/>
    <w:rsid w:val="66EF853D"/>
    <w:rsid w:val="67C805EA"/>
    <w:rsid w:val="687716A1"/>
    <w:rsid w:val="699EC4C5"/>
    <w:rsid w:val="69FDDA3E"/>
    <w:rsid w:val="6A14C4F8"/>
    <w:rsid w:val="6BAEB763"/>
    <w:rsid w:val="6BCDACB6"/>
    <w:rsid w:val="6C796A9B"/>
    <w:rsid w:val="6CB2DC6E"/>
    <w:rsid w:val="6EEE45AB"/>
    <w:rsid w:val="6FC0F2BB"/>
    <w:rsid w:val="706DC0CF"/>
    <w:rsid w:val="7154E235"/>
    <w:rsid w:val="718FDC3E"/>
    <w:rsid w:val="733953BB"/>
    <w:rsid w:val="7473D825"/>
    <w:rsid w:val="7514163D"/>
    <w:rsid w:val="770306D3"/>
    <w:rsid w:val="7835287E"/>
    <w:rsid w:val="7879AB59"/>
    <w:rsid w:val="78F4CE58"/>
    <w:rsid w:val="79569A2A"/>
    <w:rsid w:val="799BF367"/>
    <w:rsid w:val="7A67E96B"/>
    <w:rsid w:val="7BE967F0"/>
    <w:rsid w:val="7C734458"/>
    <w:rsid w:val="7D4779B5"/>
    <w:rsid w:val="7D73EB1B"/>
    <w:rsid w:val="7FB04457"/>
    <w:rsid w:val="7FD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9BC80"/>
  <w15:docId w15:val="{00F4EC0C-3881-4554-AC2F-0EC44E3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88"/>
  </w:style>
  <w:style w:type="paragraph" w:styleId="Titre1">
    <w:name w:val="heading 1"/>
    <w:basedOn w:val="Normal"/>
    <w:next w:val="Normal"/>
    <w:link w:val="Titre1Car"/>
    <w:uiPriority w:val="9"/>
    <w:qFormat/>
    <w:rsid w:val="00E23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73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73D9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3411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D0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A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0AB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E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C27"/>
  </w:style>
  <w:style w:type="paragraph" w:styleId="Pieddepage">
    <w:name w:val="footer"/>
    <w:basedOn w:val="Normal"/>
    <w:link w:val="PieddepageCar"/>
    <w:uiPriority w:val="99"/>
    <w:unhideWhenUsed/>
    <w:rsid w:val="004E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C27"/>
  </w:style>
  <w:style w:type="character" w:styleId="Lienhypertexte">
    <w:name w:val="Hyperlink"/>
    <w:basedOn w:val="Policepardfaut"/>
    <w:uiPriority w:val="99"/>
    <w:unhideWhenUsed/>
    <w:rsid w:val="00D216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D2168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874CA"/>
  </w:style>
  <w:style w:type="character" w:customStyle="1" w:styleId="eop">
    <w:name w:val="eop"/>
    <w:basedOn w:val="Policepardfaut"/>
    <w:rsid w:val="00A874CA"/>
  </w:style>
  <w:style w:type="character" w:customStyle="1" w:styleId="Titre1Car">
    <w:name w:val="Titre 1 Car"/>
    <w:basedOn w:val="Policepardfaut"/>
    <w:link w:val="Titre1"/>
    <w:uiPriority w:val="9"/>
    <w:rsid w:val="00E23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Policepardfaut"/>
    <w:rsid w:val="00E63ED3"/>
  </w:style>
  <w:style w:type="paragraph" w:styleId="Rvision">
    <w:name w:val="Revision"/>
    <w:hidden/>
    <w:uiPriority w:val="99"/>
    <w:semiHidden/>
    <w:rsid w:val="001972A7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sid w:val="00E414F7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8B4AD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63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rtibeau.be/fr/code-de-leau-eaux-usees-et-eaux-pluviales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nvironment/gpp/pdf/swd_2016_18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8d970-b58c-479d-a1ec-3ec6d414a59f" xsi:nil="true"/>
    <lcf76f155ced4ddcb4097134ff3c332f xmlns="24a9a399-e5bb-4bc9-ac42-8628f8d02b1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5BDA61FAC3F4099B87A74FA629073" ma:contentTypeVersion="13" ma:contentTypeDescription="Crée un document." ma:contentTypeScope="" ma:versionID="3fddc2ae39d94211c17528da7e185a1c">
  <xsd:schema xmlns:xsd="http://www.w3.org/2001/XMLSchema" xmlns:xs="http://www.w3.org/2001/XMLSchema" xmlns:p="http://schemas.microsoft.com/office/2006/metadata/properties" xmlns:ns2="24a9a399-e5bb-4bc9-ac42-8628f8d02b18" xmlns:ns3="7078d970-b58c-479d-a1ec-3ec6d414a59f" targetNamespace="http://schemas.microsoft.com/office/2006/metadata/properties" ma:root="true" ma:fieldsID="7e59abbf71f754f3c489f87f68d9cdab" ns2:_="" ns3:_="">
    <xsd:import namespace="24a9a399-e5bb-4bc9-ac42-8628f8d02b18"/>
    <xsd:import namespace="7078d970-b58c-479d-a1ec-3ec6d414a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9a399-e5bb-4bc9-ac42-8628f8d02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d970-b58c-479d-a1ec-3ec6d414a5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708c1a-2725-4205-a736-a328f10280f4}" ma:internalName="TaxCatchAll" ma:showField="CatchAllData" ma:web="7078d970-b58c-479d-a1ec-3ec6d414a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3FD32-4D63-413B-B284-F3FE176F6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1FA25-3E8E-45F5-8E82-CC01DB80E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FA56A-42F9-45FD-B314-AD5FD2892464}">
  <ds:schemaRefs>
    <ds:schemaRef ds:uri="http://schemas.microsoft.com/office/2006/metadata/properties"/>
    <ds:schemaRef ds:uri="http://schemas.microsoft.com/office/infopath/2007/PartnerControls"/>
    <ds:schemaRef ds:uri="7078d970-b58c-479d-a1ec-3ec6d414a59f"/>
    <ds:schemaRef ds:uri="24a9a399-e5bb-4bc9-ac42-8628f8d02b18"/>
  </ds:schemaRefs>
</ds:datastoreItem>
</file>

<file path=customXml/itemProps4.xml><?xml version="1.0" encoding="utf-8"?>
<ds:datastoreItem xmlns:ds="http://schemas.openxmlformats.org/officeDocument/2006/customXml" ds:itemID="{AEF68D08-8615-4EE3-A46F-ED03EB14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9a399-e5bb-4bc9-ac42-8628f8d02b18"/>
    <ds:schemaRef ds:uri="7078d970-b58c-479d-a1ec-3ec6d414a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2359</Words>
  <Characters>12979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 Marie-Agnès</dc:creator>
  <cp:keywords/>
  <dc:description/>
  <cp:lastModifiedBy>DEBRULLE Milan</cp:lastModifiedBy>
  <cp:revision>2</cp:revision>
  <cp:lastPrinted>2021-11-11T02:40:00Z</cp:lastPrinted>
  <dcterms:created xsi:type="dcterms:W3CDTF">2023-03-22T10:28:00Z</dcterms:created>
  <dcterms:modified xsi:type="dcterms:W3CDTF">2023-03-22T10:28:00Z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2021-09-20T09:33:04Z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89adea70-74af-4e69-af2c-9b2db48445f1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0x010100204E5508B671BA488A84256DC85ABBD8</vt:lpwstr>
  </property>
  <property fmtid="{D5CDD505-2E9C-101B-9397-08002B2CF9AE}" pid="10" name="MediaServiceImageTags">
    <vt:lpwstr/>
  </property>
</Properties>
</file>